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 xml:space="preserve">Broj: 03- </w:t>
      </w:r>
      <w:r w:rsidR="00B72ED2">
        <w:rPr>
          <w:rFonts w:ascii="Arial Narrow" w:hAnsi="Arial Narrow" w:cs="Tahoma"/>
          <w:sz w:val="24"/>
          <w:szCs w:val="24"/>
          <w:lang w:val="sr-Latn-CS"/>
        </w:rPr>
        <w:t>315</w:t>
      </w:r>
      <w:r w:rsidRPr="00324DEF">
        <w:rPr>
          <w:rFonts w:ascii="Arial Narrow" w:hAnsi="Arial Narrow" w:cs="Tahoma"/>
          <w:sz w:val="24"/>
          <w:szCs w:val="24"/>
          <w:lang w:val="sr-Latn-CS"/>
        </w:rPr>
        <w:t>/</w:t>
      </w:r>
      <w:r w:rsidR="00227225" w:rsidRPr="00324DEF">
        <w:rPr>
          <w:rFonts w:ascii="Arial Narrow" w:hAnsi="Arial Narrow" w:cs="Tahoma"/>
          <w:sz w:val="24"/>
          <w:szCs w:val="24"/>
          <w:lang w:val="sr-Latn-CS"/>
        </w:rPr>
        <w:t>17</w:t>
      </w:r>
      <w:r w:rsidR="00B72ED2">
        <w:rPr>
          <w:rFonts w:ascii="Arial Narrow" w:hAnsi="Arial Narrow" w:cs="Tahoma"/>
          <w:sz w:val="24"/>
          <w:szCs w:val="24"/>
          <w:lang w:val="sr-Latn-CS"/>
        </w:rPr>
        <w:t>-1</w:t>
      </w:r>
    </w:p>
    <w:p w:rsidR="00B5176E" w:rsidRPr="00324DEF" w:rsidRDefault="00227225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>Podgorica, 04.04.2017</w:t>
      </w:r>
      <w:r w:rsidR="00B5176E" w:rsidRPr="00324DEF">
        <w:rPr>
          <w:rFonts w:ascii="Arial Narrow" w:hAnsi="Arial Narrow" w:cs="Tahoma"/>
          <w:sz w:val="24"/>
          <w:szCs w:val="24"/>
          <w:lang w:val="sr-Latn-CS"/>
        </w:rPr>
        <w:t>. godine</w:t>
      </w:r>
    </w:p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B5176E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val="sr-Latn-CS"/>
        </w:rPr>
      </w:pPr>
      <w:r w:rsidRPr="00324DEF">
        <w:rPr>
          <w:rFonts w:ascii="Arial Narrow" w:hAnsi="Arial Narrow" w:cs="Tahoma"/>
          <w:b/>
          <w:sz w:val="24"/>
          <w:szCs w:val="24"/>
          <w:lang w:val="sr-Latn-CS"/>
        </w:rPr>
        <w:t xml:space="preserve"> ZAVOD ZA IZVRŠENJE KRIVIČNIH SANKCIJA</w:t>
      </w:r>
    </w:p>
    <w:p w:rsidR="00B5176E" w:rsidRPr="00324DEF" w:rsidRDefault="00B5176E" w:rsidP="00B5176E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val="sr-Latn-CS"/>
        </w:rPr>
      </w:pPr>
    </w:p>
    <w:p w:rsidR="00B5176E" w:rsidRPr="00324DEF" w:rsidRDefault="00B5176E" w:rsidP="00B5176E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val="sr-Latn-CS"/>
        </w:rPr>
      </w:pPr>
      <w:r w:rsidRPr="00324DEF">
        <w:rPr>
          <w:rFonts w:ascii="Arial Narrow" w:hAnsi="Arial Narrow" w:cs="Tahoma"/>
          <w:b/>
          <w:sz w:val="24"/>
          <w:szCs w:val="24"/>
          <w:lang w:val="sr-Latn-CS"/>
        </w:rPr>
        <w:t>-  G-dinu Miljanu Peroviću, Direktoru -</w:t>
      </w:r>
    </w:p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B5176E">
      <w:pPr>
        <w:pStyle w:val="NoSpacing"/>
        <w:jc w:val="right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>P O D G O R I C A</w:t>
      </w:r>
    </w:p>
    <w:p w:rsidR="00B5176E" w:rsidRPr="00324DEF" w:rsidRDefault="00B5176E" w:rsidP="00B5176E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EA21B1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 xml:space="preserve">Postupajući u okviru nadležnosti propisanih čl. 18 i 21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Zakona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o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Zaštitniku</w:t>
      </w:r>
      <w:proofErr w:type="spellEnd"/>
      <w:r w:rsidRPr="00324DEF">
        <w:rPr>
          <w:rFonts w:ascii="Arial Narrow" w:hAnsi="Arial Narrow" w:cs="Tahoma"/>
          <w:sz w:val="24"/>
          <w:szCs w:val="24"/>
        </w:rPr>
        <w:t>/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ci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ljudskih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prava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sloboda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Crne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Gore ("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Službeni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list CG",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broj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42/11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32/14) -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bavi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opštim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pitanjima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od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značaja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zaštitu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unaprjeđenje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ljudskih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prava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sloboda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inicira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donošenje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ili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izmjenu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zakona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ili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drugih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propisa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radi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usklađivanja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međunarodno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priznatim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standardima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u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oblasti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ljudskih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prava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daje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mišljenje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na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predlog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zakona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ili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drugih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propisa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Zaštitnik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ljudskih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prava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sloboda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Crne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Gore</w:t>
      </w:r>
      <w:r w:rsidRPr="00324DEF">
        <w:rPr>
          <w:rFonts w:ascii="Arial Narrow" w:hAnsi="Arial Narrow" w:cs="Tahoma"/>
          <w:sz w:val="24"/>
          <w:szCs w:val="24"/>
          <w:lang w:val="sr-Latn-CS"/>
        </w:rPr>
        <w:t xml:space="preserve"> daje</w:t>
      </w:r>
    </w:p>
    <w:p w:rsidR="00B5176E" w:rsidRPr="00324DEF" w:rsidRDefault="00B5176E" w:rsidP="00EA21B1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B5176E" w:rsidRPr="00324DEF" w:rsidRDefault="00B5176E" w:rsidP="00EA21B1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D22ED3" w:rsidRPr="00324DEF" w:rsidRDefault="00B5176E" w:rsidP="00324DEF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val="sr-Latn-CS"/>
        </w:rPr>
      </w:pPr>
      <w:r w:rsidRPr="00324DEF">
        <w:rPr>
          <w:rFonts w:ascii="Arial Narrow" w:hAnsi="Arial Narrow" w:cs="Tahoma"/>
          <w:b/>
          <w:sz w:val="24"/>
          <w:szCs w:val="24"/>
          <w:lang w:val="sr-Latn-CS"/>
        </w:rPr>
        <w:t>M I Š LJ E NJ E</w:t>
      </w:r>
    </w:p>
    <w:p w:rsidR="00D22ED3" w:rsidRPr="00324DEF" w:rsidRDefault="00B5176E" w:rsidP="00324DEF">
      <w:pPr>
        <w:pStyle w:val="NoSpacing"/>
        <w:jc w:val="center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>na</w:t>
      </w:r>
    </w:p>
    <w:p w:rsidR="00B5176E" w:rsidRPr="00324DEF" w:rsidRDefault="00B5176E" w:rsidP="00324DEF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val="sr-Latn-CS"/>
        </w:rPr>
      </w:pPr>
      <w:r w:rsidRPr="00324DEF">
        <w:rPr>
          <w:rFonts w:ascii="Arial Narrow" w:hAnsi="Arial Narrow" w:cs="Tahoma"/>
          <w:b/>
          <w:sz w:val="24"/>
          <w:szCs w:val="24"/>
          <w:lang w:val="sr-Latn-CS"/>
        </w:rPr>
        <w:t>Pr</w:t>
      </w:r>
      <w:r w:rsidR="00CD7031" w:rsidRPr="00324DEF">
        <w:rPr>
          <w:rFonts w:ascii="Arial Narrow" w:hAnsi="Arial Narrow" w:cs="Tahoma"/>
          <w:b/>
          <w:sz w:val="24"/>
          <w:szCs w:val="24"/>
          <w:lang w:val="sr-Latn-CS"/>
        </w:rPr>
        <w:t>ij</w:t>
      </w:r>
      <w:r w:rsidRPr="00324DEF">
        <w:rPr>
          <w:rFonts w:ascii="Arial Narrow" w:hAnsi="Arial Narrow" w:cs="Tahoma"/>
          <w:b/>
          <w:sz w:val="24"/>
          <w:szCs w:val="24"/>
          <w:lang w:val="sr-Latn-CS"/>
        </w:rPr>
        <w:t xml:space="preserve">edlog Upustva </w:t>
      </w:r>
      <w:r w:rsidR="00CD7031" w:rsidRPr="00324DEF">
        <w:rPr>
          <w:rFonts w:ascii="Arial Narrow" w:hAnsi="Arial Narrow" w:cs="Tahoma"/>
          <w:b/>
          <w:sz w:val="24"/>
          <w:szCs w:val="24"/>
          <w:lang w:val="sr-Latn-CS"/>
        </w:rPr>
        <w:t>o zdravstvenoj zaštiti pritvorenih i osuđenih lica u ZIKS-u</w:t>
      </w:r>
    </w:p>
    <w:p w:rsidR="00B5176E" w:rsidRPr="00324DEF" w:rsidRDefault="00B5176E" w:rsidP="00EA21B1">
      <w:pPr>
        <w:pStyle w:val="NoSpacing"/>
        <w:jc w:val="both"/>
        <w:rPr>
          <w:rFonts w:ascii="Arial Narrow" w:hAnsi="Arial Narrow" w:cs="Tahoma"/>
          <w:b/>
          <w:sz w:val="24"/>
          <w:szCs w:val="24"/>
          <w:lang w:val="sr-Latn-CS"/>
        </w:rPr>
      </w:pPr>
    </w:p>
    <w:p w:rsidR="00B5176E" w:rsidRPr="00324DEF" w:rsidRDefault="00B5176E" w:rsidP="00EA21B1">
      <w:pPr>
        <w:pStyle w:val="NoSpacing"/>
        <w:jc w:val="both"/>
        <w:rPr>
          <w:rFonts w:ascii="Arial Narrow" w:hAnsi="Arial Narrow" w:cs="Tahoma"/>
          <w:sz w:val="24"/>
          <w:szCs w:val="24"/>
          <w:lang w:val="sr-Latn-CS"/>
        </w:rPr>
      </w:pPr>
    </w:p>
    <w:p w:rsidR="009D1471" w:rsidRPr="00324DEF" w:rsidRDefault="00B5176E" w:rsidP="00EA21B1">
      <w:pPr>
        <w:jc w:val="both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>1.</w:t>
      </w:r>
      <w:r w:rsidR="004B7B33" w:rsidRPr="00324DEF">
        <w:rPr>
          <w:rFonts w:ascii="Arial Narrow" w:hAnsi="Arial Narrow" w:cs="Tahoma"/>
          <w:sz w:val="24"/>
          <w:szCs w:val="24"/>
          <w:lang w:val="sr-Latn-CS"/>
        </w:rPr>
        <w:t xml:space="preserve"> Naslov treba 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>uskladiti</w:t>
      </w:r>
      <w:r w:rsidR="00A2710D" w:rsidRPr="00324DEF">
        <w:rPr>
          <w:rFonts w:ascii="Arial Narrow" w:hAnsi="Arial Narrow" w:cs="Tahoma"/>
          <w:sz w:val="24"/>
          <w:szCs w:val="24"/>
          <w:lang w:val="sr-Latn-CS"/>
        </w:rPr>
        <w:t xml:space="preserve"> sa terminologijom koju koriste međunarodna i domaća tijela i koja</w:t>
      </w:r>
      <w:r w:rsidR="00606CCE" w:rsidRPr="00324DEF">
        <w:rPr>
          <w:rFonts w:ascii="Arial Narrow" w:hAnsi="Arial Narrow" w:cs="Tahoma"/>
          <w:sz w:val="24"/>
          <w:szCs w:val="24"/>
          <w:lang w:val="sr-Latn-CS"/>
        </w:rPr>
        <w:t xml:space="preserve"> je 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 xml:space="preserve"> prihvaćena u međunarodnim standardima</w:t>
      </w:r>
      <w:r w:rsidR="00A10249" w:rsidRPr="00324DEF">
        <w:rPr>
          <w:rFonts w:ascii="Arial Narrow" w:hAnsi="Arial Narrow" w:cs="Tahoma"/>
          <w:sz w:val="24"/>
          <w:szCs w:val="24"/>
          <w:lang w:val="sr-Latn-CS"/>
        </w:rPr>
        <w:t xml:space="preserve"> 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 xml:space="preserve"> i u nacionalnom zakonodavstu</w:t>
      </w:r>
      <w:r w:rsidR="00314260" w:rsidRPr="00324DEF">
        <w:rPr>
          <w:rFonts w:ascii="Arial Narrow" w:hAnsi="Arial Narrow" w:cs="Tahoma"/>
          <w:sz w:val="24"/>
          <w:szCs w:val="24"/>
          <w:lang w:val="sr-Latn-CS"/>
        </w:rPr>
        <w:t xml:space="preserve"> Crne Gore</w:t>
      </w:r>
      <w:r w:rsidR="00A2710D" w:rsidRPr="00324DEF">
        <w:rPr>
          <w:rFonts w:ascii="Arial Narrow" w:hAnsi="Arial Narrow" w:cs="Tahoma"/>
          <w:sz w:val="24"/>
          <w:szCs w:val="24"/>
          <w:lang w:val="sr-Latn-CS"/>
        </w:rPr>
        <w:t xml:space="preserve">. Naime, </w:t>
      </w:r>
      <w:r w:rsidR="004B7B33" w:rsidRPr="00324DEF">
        <w:rPr>
          <w:rFonts w:ascii="Arial Narrow" w:hAnsi="Arial Narrow" w:cs="Tahoma"/>
          <w:sz w:val="24"/>
          <w:szCs w:val="24"/>
          <w:lang w:val="sr-Latn-CS"/>
        </w:rPr>
        <w:t>Standardna minimalna pravil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>a</w:t>
      </w:r>
      <w:r w:rsidR="00A10249" w:rsidRPr="00324DEF">
        <w:rPr>
          <w:rFonts w:ascii="Arial Narrow" w:hAnsi="Arial Narrow" w:cs="Tahoma"/>
          <w:sz w:val="24"/>
          <w:szCs w:val="24"/>
          <w:lang w:val="sr-Latn-CS"/>
        </w:rPr>
        <w:t>,</w:t>
      </w:r>
      <w:r w:rsidR="00A2710D" w:rsidRPr="00324DEF">
        <w:rPr>
          <w:rFonts w:ascii="Arial Narrow" w:hAnsi="Arial Narrow" w:cs="Tahoma"/>
          <w:sz w:val="24"/>
          <w:szCs w:val="24"/>
          <w:lang w:val="sr-Latn-CS"/>
        </w:rPr>
        <w:t xml:space="preserve"> Evropska zatvorska pravila, I</w:t>
      </w:r>
      <w:r w:rsidR="00606CCE" w:rsidRPr="00324DEF">
        <w:rPr>
          <w:rFonts w:ascii="Arial Narrow" w:hAnsi="Arial Narrow" w:cs="Tahoma"/>
          <w:sz w:val="24"/>
          <w:szCs w:val="24"/>
          <w:lang w:val="sr-Latn-CS"/>
        </w:rPr>
        <w:t>n</w:t>
      </w:r>
      <w:r w:rsidR="00D22ED3" w:rsidRPr="00324DEF">
        <w:rPr>
          <w:rFonts w:ascii="Arial Narrow" w:hAnsi="Arial Narrow" w:cs="Tahoma"/>
          <w:sz w:val="24"/>
          <w:szCs w:val="24"/>
          <w:lang w:val="sr-Latn-CS"/>
        </w:rPr>
        <w:t>stam</w:t>
      </w:r>
      <w:r w:rsidR="00A2710D" w:rsidRPr="00324DEF">
        <w:rPr>
          <w:rFonts w:ascii="Arial Narrow" w:hAnsi="Arial Narrow" w:cs="Tahoma"/>
          <w:sz w:val="24"/>
          <w:szCs w:val="24"/>
          <w:lang w:val="sr-Latn-CS"/>
        </w:rPr>
        <w:t>bulski protokol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 xml:space="preserve"> umjesto pritvorena i osuđena lica, koristi termin zatvorenik</w:t>
      </w:r>
      <w:r w:rsidR="00A2710D" w:rsidRPr="00324DEF">
        <w:rPr>
          <w:rFonts w:ascii="Arial Narrow" w:hAnsi="Arial Narrow" w:cs="Tahoma"/>
          <w:sz w:val="24"/>
          <w:szCs w:val="24"/>
          <w:lang w:val="sr-Latn-CS"/>
        </w:rPr>
        <w:t>,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 xml:space="preserve"> a </w:t>
      </w:r>
      <w:r w:rsidR="004B7B33" w:rsidRPr="00324DEF">
        <w:rPr>
          <w:rFonts w:ascii="Arial Narrow" w:hAnsi="Arial Narrow" w:cs="Tahoma"/>
          <w:sz w:val="24"/>
          <w:szCs w:val="24"/>
          <w:lang w:val="sr-Latn-CS"/>
        </w:rPr>
        <w:t>Zakon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 xml:space="preserve"> o izvršenju kazne zatvora,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 xml:space="preserve"> 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 xml:space="preserve">novčane </w:t>
      </w:r>
      <w:r w:rsidR="004B7B33" w:rsidRPr="00324DEF">
        <w:rPr>
          <w:rFonts w:ascii="Arial Narrow" w:hAnsi="Arial Narrow" w:cs="Tahoma"/>
          <w:sz w:val="24"/>
          <w:szCs w:val="24"/>
          <w:lang w:val="sr-Latn-CS"/>
        </w:rPr>
        <w:t>kazne i mjere bezbjednosti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>, umjesto termina „</w:t>
      </w:r>
      <w:r w:rsidR="006074B4" w:rsidRPr="00B72ED2">
        <w:rPr>
          <w:rFonts w:ascii="Arial Narrow" w:hAnsi="Arial Narrow" w:cs="Tahoma"/>
          <w:b/>
          <w:i/>
          <w:sz w:val="24"/>
          <w:szCs w:val="24"/>
          <w:lang w:val="sr-Latn-CS"/>
        </w:rPr>
        <w:t>osuđena lica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>“ navodi termin „</w:t>
      </w:r>
      <w:r w:rsidR="006074B4" w:rsidRPr="00B72ED2">
        <w:rPr>
          <w:rFonts w:ascii="Arial Narrow" w:hAnsi="Arial Narrow" w:cs="Tahoma"/>
          <w:b/>
          <w:i/>
          <w:sz w:val="24"/>
          <w:szCs w:val="24"/>
          <w:lang w:val="sr-Latn-CS"/>
        </w:rPr>
        <w:t>zatvorenik</w:t>
      </w:r>
      <w:r w:rsidR="006074B4" w:rsidRPr="00324DEF">
        <w:rPr>
          <w:rFonts w:ascii="Arial Narrow" w:hAnsi="Arial Narrow" w:cs="Tahoma"/>
          <w:sz w:val="24"/>
          <w:szCs w:val="24"/>
          <w:lang w:val="sr-Latn-CS"/>
        </w:rPr>
        <w:t>“</w:t>
      </w:r>
      <w:r w:rsidR="003350B5" w:rsidRPr="00324DEF">
        <w:rPr>
          <w:rFonts w:ascii="Arial Narrow" w:hAnsi="Arial Narrow" w:cs="Tahoma"/>
          <w:sz w:val="24"/>
          <w:szCs w:val="24"/>
          <w:lang w:val="sr-Latn-CS"/>
        </w:rPr>
        <w:t>.</w:t>
      </w:r>
      <w:r w:rsidRPr="00324DEF">
        <w:rPr>
          <w:rFonts w:ascii="Arial Narrow" w:hAnsi="Arial Narrow" w:cs="Tahoma"/>
          <w:sz w:val="24"/>
          <w:szCs w:val="24"/>
          <w:lang w:val="sr-Latn-CS"/>
        </w:rPr>
        <w:t xml:space="preserve"> </w:t>
      </w:r>
    </w:p>
    <w:p w:rsidR="006F1D3C" w:rsidRPr="00324DEF" w:rsidRDefault="009D1471" w:rsidP="00EA21B1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324DEF">
        <w:rPr>
          <w:rFonts w:ascii="Arial Narrow" w:hAnsi="Arial Narrow" w:cs="Tahoma"/>
          <w:sz w:val="24"/>
          <w:szCs w:val="24"/>
          <w:lang w:val="sr-Latn-CS"/>
        </w:rPr>
        <w:t>2.</w:t>
      </w:r>
      <w:r w:rsidR="00610D74" w:rsidRPr="00324DEF">
        <w:rPr>
          <w:rFonts w:ascii="Arial Narrow" w:hAnsi="Arial Narrow" w:cs="Tahoma"/>
          <w:sz w:val="24"/>
          <w:szCs w:val="24"/>
          <w:lang w:val="sr-Latn-CS"/>
        </w:rPr>
        <w:t xml:space="preserve"> </w:t>
      </w:r>
      <w:r w:rsidR="006F1D3C" w:rsidRPr="00324DEF">
        <w:rPr>
          <w:rFonts w:ascii="Arial Narrow" w:hAnsi="Arial Narrow" w:cs="Tahoma"/>
          <w:sz w:val="24"/>
          <w:szCs w:val="24"/>
          <w:lang w:val="sr-Latn-CS"/>
        </w:rPr>
        <w:t>U članu 4 stav 1 umjesto riječi</w:t>
      </w:r>
      <w:r w:rsidR="00102BCE" w:rsidRPr="00324DEF">
        <w:rPr>
          <w:rFonts w:ascii="Arial Narrow" w:hAnsi="Arial Narrow" w:cs="Tahoma"/>
          <w:sz w:val="24"/>
          <w:szCs w:val="24"/>
          <w:lang w:val="sr-Latn-CS"/>
        </w:rPr>
        <w:t>:“</w:t>
      </w:r>
      <w:r w:rsidR="006F1D3C" w:rsidRPr="00324DEF">
        <w:rPr>
          <w:rFonts w:ascii="Arial Narrow" w:hAnsi="Arial Narrow" w:cs="Tahoma"/>
          <w:sz w:val="24"/>
          <w:szCs w:val="24"/>
          <w:lang w:val="sr-Latn-CS"/>
        </w:rPr>
        <w:t xml:space="preserve"> </w:t>
      </w:r>
      <w:r w:rsidR="00102BCE" w:rsidRPr="00B72ED2">
        <w:rPr>
          <w:rFonts w:ascii="Arial Narrow" w:eastAsia="Calibri" w:hAnsi="Arial Narrow" w:cs="Times New Roman"/>
          <w:b/>
          <w:i/>
          <w:sz w:val="24"/>
          <w:szCs w:val="24"/>
          <w:lang w:val="pl-PL"/>
        </w:rPr>
        <w:t>Prilikom javljanja na izvršenje kazne zatvora, kazne zatvora od četrdeset godina i prilikom prijema lica u pritvor</w:t>
      </w:r>
      <w:r w:rsidR="00102BCE" w:rsidRPr="00324DEF">
        <w:rPr>
          <w:rFonts w:ascii="Arial Narrow" w:hAnsi="Arial Narrow"/>
          <w:sz w:val="24"/>
          <w:szCs w:val="24"/>
          <w:lang w:val="pl-PL"/>
        </w:rPr>
        <w:t>” treba napisati riječi</w:t>
      </w:r>
      <w:r w:rsidR="00B72ED2">
        <w:rPr>
          <w:rFonts w:ascii="Arial Narrow" w:hAnsi="Arial Narrow"/>
          <w:sz w:val="24"/>
          <w:szCs w:val="24"/>
          <w:lang w:val="pl-PL"/>
        </w:rPr>
        <w:t xml:space="preserve">: </w:t>
      </w:r>
      <w:r w:rsidR="00102BCE" w:rsidRPr="00324DEF">
        <w:rPr>
          <w:rFonts w:ascii="Arial Narrow" w:hAnsi="Arial Narrow"/>
          <w:sz w:val="24"/>
          <w:szCs w:val="24"/>
          <w:lang w:val="pl-PL"/>
        </w:rPr>
        <w:t>”</w:t>
      </w:r>
      <w:r w:rsidR="00102BCE" w:rsidRPr="00B72ED2">
        <w:rPr>
          <w:rFonts w:ascii="Arial Narrow" w:hAnsi="Arial Narrow"/>
          <w:b/>
          <w:i/>
          <w:sz w:val="24"/>
          <w:szCs w:val="24"/>
          <w:lang w:val="pl-PL"/>
        </w:rPr>
        <w:t>prilikom prijema u zatvor</w:t>
      </w:r>
      <w:r w:rsidR="00102BCE" w:rsidRPr="00324DEF">
        <w:rPr>
          <w:rFonts w:ascii="Arial Narrow" w:hAnsi="Arial Narrow"/>
          <w:sz w:val="24"/>
          <w:szCs w:val="24"/>
          <w:lang w:val="pl-PL"/>
        </w:rPr>
        <w:t>”.</w:t>
      </w:r>
    </w:p>
    <w:p w:rsidR="00102BCE" w:rsidRPr="00324DEF" w:rsidRDefault="00102BCE" w:rsidP="00EA21B1">
      <w:pPr>
        <w:jc w:val="both"/>
        <w:rPr>
          <w:rFonts w:ascii="Arial Narrow" w:hAnsi="Arial Narrow" w:cs="Tahoma"/>
          <w:sz w:val="24"/>
          <w:szCs w:val="24"/>
          <w:lang w:val="sr-Latn-CS"/>
        </w:rPr>
      </w:pPr>
      <w:r w:rsidRPr="00324DEF">
        <w:rPr>
          <w:rFonts w:ascii="Arial Narrow" w:hAnsi="Arial Narrow"/>
          <w:sz w:val="24"/>
          <w:szCs w:val="24"/>
          <w:lang w:val="pl-PL"/>
        </w:rPr>
        <w:t>U istom članu stav 2 treba upodobiti sa standardima CPT-a, tako da glasi:”</w:t>
      </w:r>
      <w:r w:rsidRPr="00324DEF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Pr="00B72ED2">
        <w:rPr>
          <w:rFonts w:ascii="Arial Narrow" w:hAnsi="Arial Narrow" w:cs="Tahoma"/>
          <w:b/>
          <w:i/>
          <w:sz w:val="24"/>
          <w:szCs w:val="24"/>
          <w:lang w:val="pl-PL"/>
        </w:rPr>
        <w:t>Svaki novodošli zatvorenik mora biti na propisan način ispitan i tjelesno pregledan od strane ljekara</w:t>
      </w:r>
      <w:r w:rsidR="00324DEF" w:rsidRPr="00B72ED2">
        <w:rPr>
          <w:rFonts w:ascii="Arial Narrow" w:hAnsi="Arial Narrow" w:cs="Tahoma"/>
          <w:b/>
          <w:i/>
          <w:sz w:val="24"/>
          <w:szCs w:val="24"/>
          <w:lang w:val="pl-PL"/>
        </w:rPr>
        <w:t>,</w:t>
      </w:r>
      <w:r w:rsidRPr="00B72ED2">
        <w:rPr>
          <w:rFonts w:ascii="Arial Narrow" w:hAnsi="Arial Narrow" w:cs="Tahoma"/>
          <w:b/>
          <w:i/>
          <w:sz w:val="24"/>
          <w:szCs w:val="24"/>
          <w:lang w:val="pl-PL"/>
        </w:rPr>
        <w:t xml:space="preserve"> čim prije to bude moguće a najkasnije u roku od 24h, osim u izuzetnim okolnostima. Ispitivanje kroz pregled treba izvršiti na dan prijema</w:t>
      </w:r>
      <w:r w:rsidR="00324DEF" w:rsidRPr="00B72ED2">
        <w:rPr>
          <w:rFonts w:ascii="Arial Narrow" w:hAnsi="Arial Narrow" w:cs="Tahoma"/>
          <w:b/>
          <w:i/>
          <w:sz w:val="24"/>
          <w:szCs w:val="24"/>
          <w:lang w:val="pl-PL"/>
        </w:rPr>
        <w:t>,</w:t>
      </w:r>
      <w:r w:rsidRPr="00B72ED2">
        <w:rPr>
          <w:rFonts w:ascii="Arial Narrow" w:hAnsi="Arial Narrow" w:cs="Tahoma"/>
          <w:b/>
          <w:i/>
          <w:sz w:val="24"/>
          <w:szCs w:val="24"/>
          <w:lang w:val="pl-PL"/>
        </w:rPr>
        <w:t xml:space="preserve"> naročito ukoliko se radi o prijemu u Istražni zatvor</w:t>
      </w:r>
      <w:r w:rsidR="00B72ED2">
        <w:rPr>
          <w:rFonts w:ascii="Arial Narrow" w:hAnsi="Arial Narrow" w:cs="Tahoma"/>
          <w:b/>
          <w:i/>
          <w:sz w:val="24"/>
          <w:szCs w:val="24"/>
          <w:lang w:val="pl-PL"/>
        </w:rPr>
        <w:t>”</w:t>
      </w:r>
      <w:r w:rsidRPr="00B72ED2">
        <w:rPr>
          <w:rFonts w:ascii="Arial Narrow" w:hAnsi="Arial Narrow" w:cs="Tahoma"/>
          <w:b/>
          <w:i/>
          <w:sz w:val="24"/>
          <w:szCs w:val="24"/>
          <w:lang w:val="pl-PL"/>
        </w:rPr>
        <w:t>.</w:t>
      </w:r>
      <w:r w:rsidRPr="00324DEF">
        <w:rPr>
          <w:rStyle w:val="FootnoteReference"/>
          <w:rFonts w:ascii="Arial Narrow" w:hAnsi="Arial Narrow" w:cs="Tahoma"/>
          <w:sz w:val="24"/>
          <w:szCs w:val="24"/>
          <w:lang w:val="pl-PL"/>
        </w:rPr>
        <w:footnoteReference w:id="1"/>
      </w:r>
      <w:r w:rsidRPr="00324DEF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324DEF">
        <w:rPr>
          <w:rFonts w:ascii="Arial Narrow" w:hAnsi="Arial Narrow" w:cs="Tahoma"/>
          <w:sz w:val="24"/>
          <w:szCs w:val="24"/>
          <w:lang w:val="pl-PL"/>
        </w:rPr>
        <w:t xml:space="preserve"> </w:t>
      </w:r>
    </w:p>
    <w:p w:rsidR="005E54A6" w:rsidRPr="00324DEF" w:rsidRDefault="00BB1337" w:rsidP="00EA21B1">
      <w:pPr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24DEF">
        <w:rPr>
          <w:rFonts w:ascii="Arial Narrow" w:eastAsia="Times New Roman" w:hAnsi="Arial Narrow" w:cs="Tahoma"/>
          <w:sz w:val="24"/>
          <w:szCs w:val="24"/>
        </w:rPr>
        <w:t xml:space="preserve">U </w:t>
      </w:r>
      <w:proofErr w:type="spellStart"/>
      <w:r w:rsidR="00102BCE" w:rsidRPr="00324DEF">
        <w:rPr>
          <w:rFonts w:ascii="Arial Narrow" w:eastAsia="Times New Roman" w:hAnsi="Arial Narrow" w:cs="Tahoma"/>
          <w:sz w:val="24"/>
          <w:szCs w:val="24"/>
        </w:rPr>
        <w:t>istom</w:t>
      </w:r>
      <w:proofErr w:type="spellEnd"/>
      <w:r w:rsidR="00102BCE" w:rsidRPr="00324DEF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="00102BCE" w:rsidRPr="00324DEF">
        <w:rPr>
          <w:rFonts w:ascii="Arial Narrow" w:eastAsia="Times New Roman" w:hAnsi="Arial Narrow" w:cs="Tahoma"/>
          <w:sz w:val="24"/>
          <w:szCs w:val="24"/>
        </w:rPr>
        <w:t>članu</w:t>
      </w:r>
      <w:proofErr w:type="spellEnd"/>
      <w:r w:rsidR="00102BCE" w:rsidRPr="00324DEF">
        <w:rPr>
          <w:rFonts w:ascii="Arial Narrow" w:eastAsia="Times New Roman" w:hAnsi="Arial Narrow" w:cs="Tahoma"/>
          <w:sz w:val="24"/>
          <w:szCs w:val="24"/>
        </w:rPr>
        <w:t xml:space="preserve"> u </w:t>
      </w:r>
      <w:proofErr w:type="spellStart"/>
      <w:r w:rsidR="005E54A6" w:rsidRPr="00324DEF">
        <w:rPr>
          <w:rFonts w:ascii="Arial Narrow" w:eastAsia="Times New Roman" w:hAnsi="Arial Narrow" w:cs="Tahoma"/>
          <w:sz w:val="24"/>
          <w:szCs w:val="24"/>
        </w:rPr>
        <w:t>stav</w:t>
      </w:r>
      <w:r w:rsidR="00102BCE" w:rsidRPr="00324DEF">
        <w:rPr>
          <w:rFonts w:ascii="Arial Narrow" w:eastAsia="Times New Roman" w:hAnsi="Arial Narrow" w:cs="Tahoma"/>
          <w:sz w:val="24"/>
          <w:szCs w:val="24"/>
        </w:rPr>
        <w:t>u</w:t>
      </w:r>
      <w:proofErr w:type="spellEnd"/>
      <w:r w:rsidR="005E54A6" w:rsidRPr="00324DEF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gramStart"/>
      <w:r w:rsidR="005E54A6" w:rsidRPr="00324DEF">
        <w:rPr>
          <w:rFonts w:ascii="Arial Narrow" w:eastAsia="Times New Roman" w:hAnsi="Arial Narrow" w:cs="Tahoma"/>
          <w:sz w:val="24"/>
          <w:szCs w:val="24"/>
        </w:rPr>
        <w:t xml:space="preserve">3 </w:t>
      </w:r>
      <w:r w:rsidRPr="00324DEF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="005E54A6" w:rsidRPr="00324DEF">
        <w:rPr>
          <w:rFonts w:ascii="Arial Narrow" w:hAnsi="Arial Narrow" w:cs="Tahoma"/>
          <w:sz w:val="24"/>
          <w:szCs w:val="24"/>
          <w:lang w:val="pl-PL"/>
        </w:rPr>
        <w:t>umjesto</w:t>
      </w:r>
      <w:proofErr w:type="gramEnd"/>
      <w:r w:rsidR="005E54A6" w:rsidRPr="00324DEF">
        <w:rPr>
          <w:rFonts w:ascii="Arial Narrow" w:hAnsi="Arial Narrow" w:cs="Tahoma"/>
          <w:sz w:val="24"/>
          <w:szCs w:val="24"/>
          <w:lang w:val="pl-PL"/>
        </w:rPr>
        <w:t xml:space="preserve"> riječi</w:t>
      </w:r>
      <w:r w:rsidR="00B72ED2">
        <w:rPr>
          <w:rFonts w:ascii="Arial Narrow" w:hAnsi="Arial Narrow" w:cs="Tahoma"/>
          <w:sz w:val="24"/>
          <w:szCs w:val="24"/>
          <w:lang w:val="pl-PL"/>
        </w:rPr>
        <w:t>:</w:t>
      </w:r>
      <w:r w:rsidR="00B8584E" w:rsidRPr="00324DEF">
        <w:rPr>
          <w:rFonts w:ascii="Arial Narrow" w:hAnsi="Arial Narrow" w:cs="Tahoma"/>
          <w:sz w:val="24"/>
          <w:szCs w:val="24"/>
          <w:lang w:val="pl-PL"/>
        </w:rPr>
        <w:t xml:space="preserve"> „</w:t>
      </w:r>
      <w:r w:rsidR="00B8584E" w:rsidRPr="00B72ED2">
        <w:rPr>
          <w:rFonts w:ascii="Arial Narrow" w:hAnsi="Arial Narrow" w:cs="Tahoma"/>
          <w:b/>
          <w:i/>
          <w:sz w:val="24"/>
          <w:szCs w:val="24"/>
          <w:lang w:val="pl-PL"/>
        </w:rPr>
        <w:t>šemom tijela</w:t>
      </w:r>
      <w:r w:rsidR="00B8584E" w:rsidRPr="00324DEF">
        <w:rPr>
          <w:rFonts w:ascii="Arial Narrow" w:hAnsi="Arial Narrow" w:cs="Tahoma"/>
          <w:sz w:val="24"/>
          <w:szCs w:val="24"/>
          <w:lang w:val="pl-PL"/>
        </w:rPr>
        <w:t>”</w:t>
      </w:r>
      <w:r w:rsidR="00D54052" w:rsidRPr="00324DEF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5E54A6" w:rsidRPr="00324DEF">
        <w:rPr>
          <w:rFonts w:ascii="Arial Narrow" w:hAnsi="Arial Narrow" w:cs="Tahoma"/>
          <w:sz w:val="24"/>
          <w:szCs w:val="24"/>
          <w:lang w:val="pl-PL"/>
        </w:rPr>
        <w:t xml:space="preserve">treba  </w:t>
      </w:r>
      <w:r w:rsidR="00102BCE" w:rsidRPr="00324DEF">
        <w:rPr>
          <w:rFonts w:ascii="Arial Narrow" w:hAnsi="Arial Narrow" w:cs="Tahoma"/>
          <w:sz w:val="24"/>
          <w:szCs w:val="24"/>
          <w:lang w:val="pl-PL"/>
        </w:rPr>
        <w:t>da stoji</w:t>
      </w:r>
      <w:r w:rsidR="005E54A6" w:rsidRPr="00324DEF">
        <w:rPr>
          <w:rFonts w:ascii="Arial Narrow" w:hAnsi="Arial Narrow" w:cs="Tahoma"/>
          <w:sz w:val="24"/>
          <w:szCs w:val="24"/>
          <w:lang w:val="pl-PL"/>
        </w:rPr>
        <w:t xml:space="preserve">: </w:t>
      </w:r>
      <w:r w:rsidR="00102BCE" w:rsidRPr="00324DEF">
        <w:rPr>
          <w:rFonts w:ascii="Arial Narrow" w:hAnsi="Arial Narrow" w:cs="Tahoma"/>
          <w:sz w:val="24"/>
          <w:szCs w:val="24"/>
          <w:lang w:val="pl-PL"/>
        </w:rPr>
        <w:t>„</w:t>
      </w:r>
      <w:r w:rsidR="005E54A6" w:rsidRPr="00B72ED2">
        <w:rPr>
          <w:rFonts w:ascii="Arial Narrow" w:hAnsi="Arial Narrow" w:cs="Tahoma"/>
          <w:b/>
          <w:i/>
          <w:sz w:val="24"/>
          <w:szCs w:val="24"/>
          <w:lang w:val="pl-PL"/>
        </w:rPr>
        <w:t>šematskim skicama tijela na kojima se mogu označiti traumatske povrede</w:t>
      </w:r>
      <w:r w:rsidR="005E54A6" w:rsidRPr="00B72ED2">
        <w:rPr>
          <w:rFonts w:ascii="Arial Narrow" w:hAnsi="Arial Narrow" w:cs="Tahoma"/>
          <w:b/>
          <w:sz w:val="24"/>
          <w:szCs w:val="24"/>
          <w:lang w:val="pl-PL"/>
        </w:rPr>
        <w:t>.</w:t>
      </w:r>
      <w:r w:rsidR="00324DEF" w:rsidRPr="00B72ED2">
        <w:rPr>
          <w:rFonts w:ascii="Arial Narrow" w:hAnsi="Arial Narrow" w:cs="Tahoma"/>
          <w:b/>
          <w:sz w:val="24"/>
          <w:szCs w:val="24"/>
          <w:lang w:val="pl-PL"/>
        </w:rPr>
        <w:t>”</w:t>
      </w:r>
      <w:r w:rsidR="005E54A6" w:rsidRPr="00324DEF">
        <w:rPr>
          <w:rStyle w:val="FootnoteReference"/>
          <w:rFonts w:ascii="Arial Narrow" w:hAnsi="Arial Narrow" w:cs="Tahoma"/>
          <w:sz w:val="24"/>
          <w:szCs w:val="24"/>
          <w:lang w:val="pl-PL"/>
        </w:rPr>
        <w:footnoteReference w:id="2"/>
      </w:r>
      <w:r w:rsidR="00324DEF">
        <w:rPr>
          <w:rFonts w:ascii="Arial Narrow" w:hAnsi="Arial Narrow" w:cs="Tahoma"/>
          <w:sz w:val="24"/>
          <w:szCs w:val="24"/>
          <w:lang w:val="pl-PL"/>
        </w:rPr>
        <w:t xml:space="preserve">, </w:t>
      </w:r>
      <w:r w:rsidRPr="00324DEF">
        <w:rPr>
          <w:rFonts w:ascii="Arial Narrow" w:hAnsi="Arial Narrow" w:cs="Tahoma"/>
          <w:sz w:val="24"/>
          <w:szCs w:val="24"/>
          <w:lang w:val="pl-PL"/>
        </w:rPr>
        <w:t>u skladu sa Standardima CPT-ija.</w:t>
      </w:r>
    </w:p>
    <w:p w:rsidR="002151F5" w:rsidRPr="00324DEF" w:rsidRDefault="00324DEF" w:rsidP="00EA21B1">
      <w:pPr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sz w:val="24"/>
          <w:szCs w:val="24"/>
        </w:rPr>
        <w:t>3.</w:t>
      </w:r>
      <w:r w:rsidR="00090ED3" w:rsidRPr="00324DEF">
        <w:rPr>
          <w:rFonts w:ascii="Arial Narrow" w:hAnsi="Arial Narrow" w:cs="Tahoma"/>
          <w:sz w:val="24"/>
          <w:szCs w:val="24"/>
        </w:rPr>
        <w:t>U</w:t>
      </w:r>
      <w:proofErr w:type="gramEnd"/>
      <w:r w:rsidR="00090ED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="00543846" w:rsidRPr="00324DEF">
        <w:rPr>
          <w:rFonts w:ascii="Arial Narrow" w:hAnsi="Arial Narrow" w:cs="Tahoma"/>
          <w:sz w:val="24"/>
          <w:szCs w:val="24"/>
        </w:rPr>
        <w:t xml:space="preserve"> 6 </w:t>
      </w:r>
      <w:proofErr w:type="spellStart"/>
      <w:r w:rsidR="00543846"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543846" w:rsidRPr="00324DEF">
        <w:rPr>
          <w:rFonts w:ascii="Arial Narrow" w:hAnsi="Arial Narrow" w:cs="Tahoma"/>
          <w:sz w:val="24"/>
          <w:szCs w:val="24"/>
        </w:rPr>
        <w:t xml:space="preserve"> 2 </w:t>
      </w:r>
      <w:proofErr w:type="spellStart"/>
      <w:r w:rsidR="00090ED3" w:rsidRPr="00324DEF">
        <w:rPr>
          <w:rFonts w:ascii="Arial Narrow" w:hAnsi="Arial Narrow" w:cs="Tahoma"/>
          <w:sz w:val="24"/>
          <w:szCs w:val="24"/>
        </w:rPr>
        <w:t>rečenica</w:t>
      </w:r>
      <w:proofErr w:type="spellEnd"/>
      <w:r w:rsidR="00090ED3" w:rsidRPr="00324DEF">
        <w:rPr>
          <w:rFonts w:ascii="Arial Narrow" w:hAnsi="Arial Narrow" w:cs="Tahoma"/>
          <w:sz w:val="24"/>
          <w:szCs w:val="24"/>
        </w:rPr>
        <w:t xml:space="preserve">: </w:t>
      </w:r>
      <w:r w:rsidR="00543846" w:rsidRPr="00324DEF">
        <w:rPr>
          <w:rFonts w:ascii="Arial Narrow" w:hAnsi="Arial Narrow" w:cs="Tahoma"/>
          <w:sz w:val="24"/>
          <w:szCs w:val="24"/>
        </w:rPr>
        <w:t>“</w:t>
      </w:r>
      <w:proofErr w:type="spellStart"/>
      <w:r w:rsidR="002151F5" w:rsidRPr="00C55397">
        <w:rPr>
          <w:rFonts w:ascii="Arial Narrow" w:hAnsi="Arial Narrow" w:cs="Tahoma"/>
          <w:b/>
          <w:i/>
          <w:sz w:val="24"/>
          <w:szCs w:val="24"/>
        </w:rPr>
        <w:t>Za</w:t>
      </w:r>
      <w:proofErr w:type="spellEnd"/>
      <w:r w:rsidR="002151F5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2151F5" w:rsidRPr="00C55397">
        <w:rPr>
          <w:rFonts w:ascii="Arial Narrow" w:hAnsi="Arial Narrow" w:cs="Tahoma"/>
          <w:b/>
          <w:i/>
          <w:sz w:val="24"/>
          <w:szCs w:val="24"/>
        </w:rPr>
        <w:t>ljekarski</w:t>
      </w:r>
      <w:proofErr w:type="spellEnd"/>
      <w:r w:rsidR="002151F5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2151F5" w:rsidRPr="00C55397">
        <w:rPr>
          <w:rFonts w:ascii="Arial Narrow" w:hAnsi="Arial Narrow" w:cs="Tahoma"/>
          <w:b/>
          <w:i/>
          <w:sz w:val="24"/>
          <w:szCs w:val="24"/>
        </w:rPr>
        <w:t>pregled</w:t>
      </w:r>
      <w:proofErr w:type="spellEnd"/>
      <w:r w:rsidR="002151F5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2151F5" w:rsidRPr="00C55397">
        <w:rPr>
          <w:rFonts w:ascii="Arial Narrow" w:hAnsi="Arial Narrow" w:cs="Tahoma"/>
          <w:b/>
          <w:i/>
          <w:sz w:val="24"/>
          <w:szCs w:val="24"/>
        </w:rPr>
        <w:t>zatvorenik</w:t>
      </w:r>
      <w:proofErr w:type="spellEnd"/>
      <w:r w:rsidR="002151F5" w:rsidRPr="00C55397">
        <w:rPr>
          <w:rFonts w:ascii="Arial Narrow" w:hAnsi="Arial Narrow" w:cs="Tahoma"/>
          <w:b/>
          <w:i/>
          <w:sz w:val="24"/>
          <w:szCs w:val="24"/>
        </w:rPr>
        <w:t xml:space="preserve"> se </w:t>
      </w:r>
      <w:proofErr w:type="spellStart"/>
      <w:r w:rsidR="002151F5" w:rsidRPr="00C55397">
        <w:rPr>
          <w:rFonts w:ascii="Arial Narrow" w:hAnsi="Arial Narrow" w:cs="Tahoma"/>
          <w:b/>
          <w:i/>
          <w:sz w:val="24"/>
          <w:szCs w:val="24"/>
        </w:rPr>
        <w:t>prij</w:t>
      </w:r>
      <w:r w:rsidR="00543846" w:rsidRPr="00C55397">
        <w:rPr>
          <w:rFonts w:ascii="Arial Narrow" w:hAnsi="Arial Narrow" w:cs="Tahoma"/>
          <w:b/>
          <w:i/>
          <w:sz w:val="24"/>
          <w:szCs w:val="24"/>
        </w:rPr>
        <w:t>a</w:t>
      </w:r>
      <w:r w:rsidR="00090ED3" w:rsidRPr="00C55397">
        <w:rPr>
          <w:rFonts w:ascii="Arial Narrow" w:hAnsi="Arial Narrow" w:cs="Tahoma"/>
          <w:b/>
          <w:i/>
          <w:sz w:val="24"/>
          <w:szCs w:val="24"/>
        </w:rPr>
        <w:t>vljuje</w:t>
      </w:r>
      <w:proofErr w:type="spellEnd"/>
      <w:r w:rsidR="00090ED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090ED3" w:rsidRPr="00C55397">
        <w:rPr>
          <w:rFonts w:ascii="Arial Narrow" w:hAnsi="Arial Narrow" w:cs="Tahoma"/>
          <w:b/>
          <w:i/>
          <w:sz w:val="24"/>
          <w:szCs w:val="24"/>
        </w:rPr>
        <w:t>službeniku</w:t>
      </w:r>
      <w:proofErr w:type="spellEnd"/>
      <w:r w:rsidR="00090ED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090ED3" w:rsidRPr="00C55397">
        <w:rPr>
          <w:rFonts w:ascii="Arial Narrow" w:hAnsi="Arial Narrow" w:cs="Tahoma"/>
          <w:b/>
          <w:i/>
          <w:sz w:val="24"/>
          <w:szCs w:val="24"/>
        </w:rPr>
        <w:t>obezbjeđenja</w:t>
      </w:r>
      <w:proofErr w:type="spellEnd"/>
      <w:r w:rsidR="00C55397">
        <w:rPr>
          <w:rFonts w:ascii="Arial Narrow" w:hAnsi="Arial Narrow" w:cs="Tahoma"/>
          <w:sz w:val="24"/>
          <w:szCs w:val="24"/>
        </w:rPr>
        <w:t>”</w:t>
      </w:r>
      <w:r>
        <w:rPr>
          <w:rFonts w:ascii="Arial Narrow" w:hAnsi="Arial Narrow" w:cs="Tahoma"/>
          <w:sz w:val="24"/>
          <w:szCs w:val="24"/>
        </w:rPr>
        <w:t>,</w:t>
      </w:r>
      <w:r w:rsidR="00C55397">
        <w:rPr>
          <w:rFonts w:ascii="Arial Narrow" w:hAnsi="Arial Narrow" w:cs="Tahoma"/>
          <w:sz w:val="24"/>
          <w:szCs w:val="24"/>
        </w:rPr>
        <w:t xml:space="preserve"> </w:t>
      </w:r>
      <w:r w:rsidR="00314260" w:rsidRPr="00324DEF">
        <w:rPr>
          <w:rFonts w:ascii="Arial Narrow" w:hAnsi="Arial Narrow" w:cs="Tahoma"/>
          <w:sz w:val="24"/>
          <w:szCs w:val="24"/>
        </w:rPr>
        <w:t xml:space="preserve">ne </w:t>
      </w:r>
      <w:proofErr w:type="spellStart"/>
      <w:r w:rsidR="00314260" w:rsidRPr="00324DEF">
        <w:rPr>
          <w:rFonts w:ascii="Arial Narrow" w:hAnsi="Arial Narrow" w:cs="Tahoma"/>
          <w:sz w:val="24"/>
          <w:szCs w:val="24"/>
        </w:rPr>
        <w:t>predstavlja</w:t>
      </w:r>
      <w:proofErr w:type="spellEnd"/>
      <w:r w:rsidR="00314260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14260" w:rsidRPr="00324DEF">
        <w:rPr>
          <w:rFonts w:ascii="Arial Narrow" w:hAnsi="Arial Narrow" w:cs="Tahoma"/>
          <w:sz w:val="24"/>
          <w:szCs w:val="24"/>
        </w:rPr>
        <w:t>primjer</w:t>
      </w:r>
      <w:proofErr w:type="spellEnd"/>
      <w:r w:rsidR="00BB1337" w:rsidRPr="00324DEF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BB1337" w:rsidRPr="00324DEF">
        <w:rPr>
          <w:rFonts w:ascii="Arial Narrow" w:hAnsi="Arial Narrow" w:cs="Tahoma"/>
          <w:sz w:val="24"/>
          <w:szCs w:val="24"/>
        </w:rPr>
        <w:t>dobre</w:t>
      </w:r>
      <w:proofErr w:type="spellEnd"/>
      <w:r w:rsidR="0054384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43846" w:rsidRPr="00324DEF">
        <w:rPr>
          <w:rFonts w:ascii="Arial Narrow" w:hAnsi="Arial Narrow" w:cs="Tahoma"/>
          <w:sz w:val="24"/>
          <w:szCs w:val="24"/>
        </w:rPr>
        <w:t>prakse</w:t>
      </w:r>
      <w:proofErr w:type="spellEnd"/>
      <w:r w:rsidR="002151F5" w:rsidRPr="00324DEF">
        <w:rPr>
          <w:rFonts w:ascii="Arial Narrow" w:hAnsi="Arial Narrow" w:cs="Tahoma"/>
          <w:sz w:val="24"/>
          <w:szCs w:val="24"/>
        </w:rPr>
        <w:t>.</w:t>
      </w:r>
      <w:r w:rsidR="0054384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543846" w:rsidRPr="00324DEF">
        <w:rPr>
          <w:rFonts w:ascii="Arial Narrow" w:hAnsi="Arial Narrow" w:cs="Tahoma"/>
          <w:sz w:val="24"/>
          <w:szCs w:val="24"/>
        </w:rPr>
        <w:t>Naime</w:t>
      </w:r>
      <w:proofErr w:type="spellEnd"/>
      <w:r w:rsidR="00543846" w:rsidRPr="00324DEF">
        <w:rPr>
          <w:rFonts w:ascii="Arial Narrow" w:hAnsi="Arial Narrow" w:cs="Tahoma"/>
          <w:sz w:val="24"/>
          <w:szCs w:val="24"/>
        </w:rPr>
        <w:t>,</w:t>
      </w:r>
      <w:r w:rsidR="002151F5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Standardima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CPT-a je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propisano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da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„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zatvorenicima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se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mora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omogućiti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da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se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koriste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uslugama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službe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zdravstvenu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njegu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na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povjerljiv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način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>,</w:t>
      </w:r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npr.pomoću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poruka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koje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se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šalju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u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zapečaćenoj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koverti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>.</w:t>
      </w:r>
      <w:r w:rsidR="00610D74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Nadalje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>,</w:t>
      </w:r>
      <w:r w:rsidR="00610D74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zatvorski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službenici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ne bi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trebalo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da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„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filtriraju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zahtjeve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t>za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i/>
          <w:sz w:val="24"/>
          <w:szCs w:val="24"/>
        </w:rPr>
        <w:t>posjete</w:t>
      </w:r>
      <w:proofErr w:type="spellEnd"/>
      <w:r w:rsidR="002151F5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2151F5" w:rsidRPr="00324DEF">
        <w:rPr>
          <w:rFonts w:ascii="Arial Narrow" w:hAnsi="Arial Narrow" w:cs="Tahoma"/>
          <w:i/>
          <w:sz w:val="24"/>
          <w:szCs w:val="24"/>
        </w:rPr>
        <w:lastRenderedPageBreak/>
        <w:t>ljekaru</w:t>
      </w:r>
      <w:proofErr w:type="spellEnd"/>
      <w:proofErr w:type="gramStart"/>
      <w:r w:rsidR="00610D74" w:rsidRPr="00324DEF">
        <w:rPr>
          <w:rFonts w:ascii="Arial Narrow" w:hAnsi="Arial Narrow" w:cs="Tahoma"/>
          <w:i/>
          <w:sz w:val="24"/>
          <w:szCs w:val="24"/>
        </w:rPr>
        <w:t>.</w:t>
      </w:r>
      <w:r w:rsidR="002151F5" w:rsidRPr="00324DEF">
        <w:rPr>
          <w:rFonts w:ascii="Arial Narrow" w:hAnsi="Arial Narrow" w:cs="Tahoma"/>
          <w:i/>
          <w:sz w:val="24"/>
          <w:szCs w:val="24"/>
        </w:rPr>
        <w:t>“</w:t>
      </w:r>
      <w:proofErr w:type="gramEnd"/>
      <w:r w:rsidR="002151F5" w:rsidRPr="00324DEF">
        <w:rPr>
          <w:rStyle w:val="FootnoteReference"/>
          <w:rFonts w:ascii="Arial Narrow" w:hAnsi="Arial Narrow" w:cs="Tahoma"/>
          <w:sz w:val="24"/>
          <w:szCs w:val="24"/>
        </w:rPr>
        <w:footnoteReference w:id="3"/>
      </w:r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Dakle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, u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ovom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smislu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bi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trebalo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razmotriti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i/>
          <w:sz w:val="24"/>
          <w:szCs w:val="24"/>
        </w:rPr>
        <w:t>mogućnost</w:t>
      </w:r>
      <w:proofErr w:type="spellEnd"/>
      <w:r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da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se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za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prijavljivanje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radno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angažuje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zatvorenik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, u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okviru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svakog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i/>
          <w:sz w:val="24"/>
          <w:szCs w:val="24"/>
        </w:rPr>
        <w:t>paviljona</w:t>
      </w:r>
      <w:proofErr w:type="spellEnd"/>
      <w:r w:rsidR="00090ED3" w:rsidRPr="00324DEF">
        <w:rPr>
          <w:rFonts w:ascii="Arial Narrow" w:hAnsi="Arial Narrow" w:cs="Tahoma"/>
          <w:i/>
          <w:sz w:val="24"/>
          <w:szCs w:val="24"/>
        </w:rPr>
        <w:t>.</w:t>
      </w:r>
    </w:p>
    <w:p w:rsidR="003845E3" w:rsidRPr="00324DEF" w:rsidRDefault="00324DEF" w:rsidP="00324DEF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lang w:val="pl-PL"/>
        </w:rPr>
        <w:t>4.</w:t>
      </w:r>
      <w:r w:rsidR="00D858F1" w:rsidRPr="00324DEF">
        <w:rPr>
          <w:rFonts w:ascii="Arial Narrow" w:hAnsi="Arial Narrow" w:cs="Tahoma"/>
          <w:sz w:val="24"/>
          <w:szCs w:val="24"/>
          <w:lang w:val="pl-PL"/>
        </w:rPr>
        <w:t>U</w:t>
      </w:r>
      <w:r w:rsidR="005E500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="00314260" w:rsidRPr="00324DEF">
        <w:rPr>
          <w:rFonts w:ascii="Arial Narrow" w:hAnsi="Arial Narrow" w:cs="Tahoma"/>
          <w:sz w:val="24"/>
          <w:szCs w:val="24"/>
        </w:rPr>
        <w:t xml:space="preserve"> 13 </w:t>
      </w:r>
      <w:proofErr w:type="spellStart"/>
      <w:r w:rsidR="00314260"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090ED3" w:rsidRPr="00324DEF">
        <w:rPr>
          <w:rFonts w:ascii="Arial Narrow" w:hAnsi="Arial Narrow" w:cs="Tahoma"/>
          <w:sz w:val="24"/>
          <w:szCs w:val="24"/>
        </w:rPr>
        <w:t xml:space="preserve"> 1 </w:t>
      </w:r>
      <w:proofErr w:type="spellStart"/>
      <w:r w:rsidR="00090ED3" w:rsidRPr="00324DEF">
        <w:rPr>
          <w:rFonts w:ascii="Arial Narrow" w:hAnsi="Arial Narrow" w:cs="Tahoma"/>
          <w:sz w:val="24"/>
          <w:szCs w:val="24"/>
        </w:rPr>
        <w:t>iza</w:t>
      </w:r>
      <w:proofErr w:type="spellEnd"/>
      <w:r w:rsidR="00090ED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090ED3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090ED3" w:rsidRPr="00324DEF">
        <w:rPr>
          <w:rFonts w:ascii="Arial Narrow" w:hAnsi="Arial Narrow" w:cs="Tahoma"/>
          <w:sz w:val="24"/>
          <w:szCs w:val="24"/>
        </w:rPr>
        <w:t xml:space="preserve">: </w:t>
      </w:r>
      <w:r w:rsidR="00314260" w:rsidRPr="00324DEF">
        <w:rPr>
          <w:rFonts w:ascii="Arial Narrow" w:hAnsi="Arial Narrow" w:cs="Tahoma"/>
          <w:sz w:val="24"/>
          <w:szCs w:val="24"/>
        </w:rPr>
        <w:t>“</w:t>
      </w:r>
      <w:proofErr w:type="spellStart"/>
      <w:r w:rsidR="00D858F1" w:rsidRPr="00C55397">
        <w:rPr>
          <w:rFonts w:ascii="Arial Narrow" w:hAnsi="Arial Narrow" w:cs="Tahoma"/>
          <w:b/>
          <w:i/>
          <w:sz w:val="24"/>
          <w:szCs w:val="24"/>
        </w:rPr>
        <w:t>načelnik</w:t>
      </w:r>
      <w:proofErr w:type="spellEnd"/>
      <w:r w:rsidR="00314260" w:rsidRPr="00324DEF">
        <w:rPr>
          <w:rFonts w:ascii="Arial Narrow" w:hAnsi="Arial Narrow" w:cs="Tahoma"/>
          <w:sz w:val="24"/>
          <w:szCs w:val="24"/>
        </w:rPr>
        <w:t>”</w:t>
      </w:r>
      <w:r w:rsidR="00D858F1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858F1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D858F1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14260" w:rsidRPr="00324DEF">
        <w:rPr>
          <w:rFonts w:ascii="Arial Narrow" w:hAnsi="Arial Narrow" w:cs="Tahoma"/>
          <w:sz w:val="24"/>
          <w:szCs w:val="24"/>
        </w:rPr>
        <w:t>precizirati</w:t>
      </w:r>
      <w:proofErr w:type="spellEnd"/>
      <w:r w:rsidR="00314260" w:rsidRPr="00324DEF">
        <w:rPr>
          <w:rFonts w:ascii="Arial Narrow" w:hAnsi="Arial Narrow" w:cs="Tahoma"/>
          <w:sz w:val="24"/>
          <w:szCs w:val="24"/>
        </w:rPr>
        <w:t xml:space="preserve"> </w:t>
      </w:r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na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načelnika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koje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službe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ovo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odnosi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.</w:t>
      </w:r>
    </w:p>
    <w:p w:rsidR="005E5002" w:rsidRPr="00324DEF" w:rsidRDefault="000D6441" w:rsidP="00324DEF">
      <w:pPr>
        <w:jc w:val="both"/>
        <w:rPr>
          <w:rFonts w:ascii="Arial Narrow" w:hAnsi="Arial Narrow" w:cs="Tahoma"/>
          <w:i/>
          <w:sz w:val="24"/>
          <w:szCs w:val="24"/>
        </w:rPr>
      </w:pPr>
      <w:r w:rsidRPr="00324DEF">
        <w:rPr>
          <w:rFonts w:ascii="Arial Narrow" w:hAnsi="Arial Narrow" w:cs="Tahoma"/>
          <w:sz w:val="24"/>
          <w:szCs w:val="24"/>
        </w:rPr>
        <w:t xml:space="preserve">U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istom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u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stavu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r w:rsidR="005E5002" w:rsidRPr="00324DEF">
        <w:rPr>
          <w:rFonts w:ascii="Arial Narrow" w:hAnsi="Arial Narrow" w:cs="Tahoma"/>
          <w:sz w:val="24"/>
          <w:szCs w:val="24"/>
        </w:rPr>
        <w:t>3</w:t>
      </w: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posle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:</w:t>
      </w:r>
      <w:r w:rsidRPr="00324DEF">
        <w:rPr>
          <w:rFonts w:ascii="Arial Narrow" w:hAnsi="Arial Narrow" w:cs="Tahoma"/>
          <w:sz w:val="24"/>
          <w:szCs w:val="24"/>
        </w:rPr>
        <w:t xml:space="preserve"> </w:t>
      </w:r>
      <w:r w:rsidR="003845E3" w:rsidRPr="00324DEF">
        <w:rPr>
          <w:rFonts w:ascii="Arial Narrow" w:hAnsi="Arial Narrow" w:cs="Tahoma"/>
          <w:sz w:val="24"/>
          <w:szCs w:val="24"/>
        </w:rPr>
        <w:t>“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načelniku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324DEF">
        <w:rPr>
          <w:rFonts w:ascii="Arial Narrow" w:hAnsi="Arial Narrow" w:cs="Tahoma"/>
          <w:sz w:val="24"/>
          <w:szCs w:val="24"/>
        </w:rPr>
        <w:t>,</w:t>
      </w:r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tr</w:t>
      </w:r>
      <w:r w:rsidR="00324DEF">
        <w:rPr>
          <w:rFonts w:ascii="Arial Narrow" w:hAnsi="Arial Narrow" w:cs="Tahoma"/>
          <w:sz w:val="24"/>
          <w:szCs w:val="24"/>
        </w:rPr>
        <w:t>e</w:t>
      </w:r>
      <w:r w:rsidR="003845E3" w:rsidRPr="00324DEF">
        <w:rPr>
          <w:rFonts w:ascii="Arial Narrow" w:hAnsi="Arial Narrow" w:cs="Tahoma"/>
          <w:sz w:val="24"/>
          <w:szCs w:val="24"/>
        </w:rPr>
        <w:t>ba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dodati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:</w:t>
      </w:r>
      <w:proofErr w:type="gramStart"/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Pr="00324DEF">
        <w:rPr>
          <w:rFonts w:ascii="Arial Narrow" w:hAnsi="Arial Narrow" w:cs="Tahoma"/>
          <w:sz w:val="24"/>
          <w:szCs w:val="24"/>
        </w:rPr>
        <w:t xml:space="preserve"> 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zdravstvene</w:t>
      </w:r>
      <w:proofErr w:type="spellEnd"/>
      <w:proofErr w:type="gram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službe</w:t>
      </w:r>
      <w:proofErr w:type="spellEnd"/>
      <w:r w:rsidR="003845E3" w:rsidRPr="00324DEF">
        <w:rPr>
          <w:rFonts w:ascii="Arial Narrow" w:hAnsi="Arial Narrow" w:cs="Tahoma"/>
          <w:i/>
          <w:sz w:val="24"/>
          <w:szCs w:val="24"/>
        </w:rPr>
        <w:t>”,</w:t>
      </w:r>
      <w:r w:rsidR="00C77044" w:rsidRPr="00324DEF">
        <w:rPr>
          <w:rFonts w:ascii="Arial Narrow" w:hAnsi="Arial Narrow" w:cs="Tahoma"/>
          <w:i/>
          <w:sz w:val="24"/>
          <w:szCs w:val="24"/>
        </w:rPr>
        <w:t xml:space="preserve"> a </w:t>
      </w:r>
      <w:proofErr w:type="spellStart"/>
      <w:r w:rsidR="005E5002" w:rsidRPr="00324DEF">
        <w:rPr>
          <w:rFonts w:ascii="Arial Narrow" w:hAnsi="Arial Narrow" w:cs="Tahoma"/>
          <w:sz w:val="24"/>
          <w:szCs w:val="24"/>
        </w:rPr>
        <w:t>iza</w:t>
      </w:r>
      <w:proofErr w:type="spellEnd"/>
      <w:r w:rsidR="005E500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C77044" w:rsidRPr="00324DEF">
        <w:rPr>
          <w:rFonts w:ascii="Arial Narrow" w:hAnsi="Arial Narrow" w:cs="Tahoma"/>
          <w:sz w:val="24"/>
          <w:szCs w:val="24"/>
        </w:rPr>
        <w:t>stava</w:t>
      </w:r>
      <w:proofErr w:type="spellEnd"/>
      <w:r w:rsidR="005E5002" w:rsidRPr="00324DEF">
        <w:rPr>
          <w:rFonts w:ascii="Arial Narrow" w:hAnsi="Arial Narrow" w:cs="Tahoma"/>
          <w:sz w:val="24"/>
          <w:szCs w:val="24"/>
        </w:rPr>
        <w:t xml:space="preserve"> 3 </w:t>
      </w:r>
      <w:proofErr w:type="spellStart"/>
      <w:r w:rsidR="005E5002" w:rsidRPr="00324DEF">
        <w:rPr>
          <w:rFonts w:ascii="Arial Narrow" w:hAnsi="Arial Narrow" w:cs="Tahoma"/>
          <w:sz w:val="24"/>
          <w:szCs w:val="24"/>
        </w:rPr>
        <w:t>dodati</w:t>
      </w:r>
      <w:proofErr w:type="spellEnd"/>
      <w:r w:rsidR="005E500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74F33" w:rsidRPr="00324DEF">
        <w:rPr>
          <w:rFonts w:ascii="Arial Narrow" w:hAnsi="Arial Narrow" w:cs="Tahoma"/>
          <w:sz w:val="24"/>
          <w:szCs w:val="24"/>
        </w:rPr>
        <w:t>novi</w:t>
      </w:r>
      <w:proofErr w:type="spellEnd"/>
      <w:r w:rsidR="00274F3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74F33"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koji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glasi</w:t>
      </w:r>
      <w:proofErr w:type="spellEnd"/>
      <w:r w:rsidR="005E5002" w:rsidRPr="00324DEF">
        <w:rPr>
          <w:rFonts w:ascii="Arial Narrow" w:hAnsi="Arial Narrow" w:cs="Tahoma"/>
          <w:sz w:val="24"/>
          <w:szCs w:val="24"/>
        </w:rPr>
        <w:t>:</w:t>
      </w:r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5E500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C55397">
        <w:rPr>
          <w:rFonts w:ascii="Arial Narrow" w:hAnsi="Arial Narrow" w:cs="Tahoma"/>
          <w:b/>
          <w:i/>
          <w:sz w:val="24"/>
          <w:szCs w:val="24"/>
        </w:rPr>
        <w:t>M</w:t>
      </w:r>
      <w:r w:rsidR="005E5002" w:rsidRPr="00C55397">
        <w:rPr>
          <w:rFonts w:ascii="Arial Narrow" w:hAnsi="Arial Narrow" w:cs="Tahoma"/>
          <w:b/>
          <w:i/>
          <w:sz w:val="24"/>
          <w:szCs w:val="24"/>
        </w:rPr>
        <w:t>edicinski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tehničar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je u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obavezi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da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to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registruje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u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zdravstvenom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kartonu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pacijenta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evidencijama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ljekova</w:t>
      </w:r>
      <w:proofErr w:type="spellEnd"/>
      <w:r w:rsidR="003845E3" w:rsidRPr="00324DEF">
        <w:rPr>
          <w:rFonts w:ascii="Arial Narrow" w:hAnsi="Arial Narrow" w:cs="Tahoma"/>
          <w:i/>
          <w:sz w:val="24"/>
          <w:szCs w:val="24"/>
        </w:rPr>
        <w:t>”</w:t>
      </w:r>
      <w:r w:rsidR="005E5002" w:rsidRPr="00324DEF">
        <w:rPr>
          <w:rFonts w:ascii="Arial Narrow" w:hAnsi="Arial Narrow" w:cs="Tahoma"/>
          <w:sz w:val="24"/>
          <w:szCs w:val="24"/>
        </w:rPr>
        <w:t>.</w:t>
      </w:r>
    </w:p>
    <w:p w:rsidR="00E55B07" w:rsidRPr="00324DEF" w:rsidRDefault="00324DEF" w:rsidP="00324DEF">
      <w:pPr>
        <w:jc w:val="both"/>
        <w:rPr>
          <w:rFonts w:ascii="Arial Narrow" w:hAnsi="Arial Narrow" w:cs="Tahoma"/>
          <w:i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</w:t>
      </w:r>
      <w:r w:rsidR="00610D74" w:rsidRPr="00324DEF">
        <w:rPr>
          <w:rFonts w:ascii="Arial Narrow" w:hAnsi="Arial Narrow" w:cs="Tahoma"/>
          <w:sz w:val="24"/>
          <w:szCs w:val="24"/>
        </w:rPr>
        <w:t xml:space="preserve"> </w:t>
      </w:r>
      <w:r w:rsidR="004B7B33" w:rsidRPr="00324DEF">
        <w:rPr>
          <w:rFonts w:ascii="Arial Narrow" w:hAnsi="Arial Narrow" w:cs="Tahoma"/>
          <w:sz w:val="24"/>
          <w:szCs w:val="24"/>
        </w:rPr>
        <w:t xml:space="preserve">U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="005E5002" w:rsidRPr="00324DEF">
        <w:rPr>
          <w:rFonts w:ascii="Arial Narrow" w:hAnsi="Arial Narrow" w:cs="Tahoma"/>
          <w:sz w:val="24"/>
          <w:szCs w:val="24"/>
        </w:rPr>
        <w:t xml:space="preserve"> 14</w:t>
      </w:r>
      <w:r w:rsidR="004B7B3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4B7B33"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4B7B33" w:rsidRPr="00324DEF">
        <w:rPr>
          <w:rFonts w:ascii="Arial Narrow" w:hAnsi="Arial Narrow" w:cs="Tahoma"/>
          <w:sz w:val="24"/>
          <w:szCs w:val="24"/>
        </w:rPr>
        <w:t xml:space="preserve"> 1</w:t>
      </w:r>
      <w:r w:rsidR="00E55B07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324DEF">
        <w:rPr>
          <w:rFonts w:ascii="Arial Narrow" w:hAnsi="Arial Narrow" w:cs="Tahoma"/>
          <w:sz w:val="24"/>
          <w:szCs w:val="24"/>
        </w:rPr>
        <w:t>drugu</w:t>
      </w:r>
      <w:proofErr w:type="spellEnd"/>
      <w:r w:rsidR="00D5405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324DEF">
        <w:rPr>
          <w:rFonts w:ascii="Arial Narrow" w:hAnsi="Arial Narrow" w:cs="Tahoma"/>
          <w:sz w:val="24"/>
          <w:szCs w:val="24"/>
        </w:rPr>
        <w:t>rečenicu</w:t>
      </w:r>
      <w:proofErr w:type="spellEnd"/>
      <w:r w:rsidR="00BB1337" w:rsidRPr="00324DEF">
        <w:rPr>
          <w:rStyle w:val="FootnoteReference"/>
          <w:rFonts w:ascii="Arial Narrow" w:hAnsi="Arial Narrow" w:cs="Tahoma"/>
          <w:sz w:val="24"/>
          <w:szCs w:val="24"/>
        </w:rPr>
        <w:footnoteReference w:id="4"/>
      </w:r>
      <w:r w:rsidR="00D54052" w:rsidRPr="00324DEF">
        <w:rPr>
          <w:rFonts w:ascii="Arial Narrow" w:hAnsi="Arial Narrow" w:cs="Tahoma"/>
          <w:sz w:val="24"/>
          <w:szCs w:val="24"/>
        </w:rPr>
        <w:t xml:space="preserve"> </w:t>
      </w:r>
      <w:r w:rsidR="00C5539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D5405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324DEF">
        <w:rPr>
          <w:rFonts w:ascii="Arial Narrow" w:hAnsi="Arial Narrow" w:cs="Tahoma"/>
          <w:sz w:val="24"/>
          <w:szCs w:val="24"/>
        </w:rPr>
        <w:t>brisati</w:t>
      </w:r>
      <w:proofErr w:type="spellEnd"/>
      <w:r w:rsidR="008D3506" w:rsidRPr="00324DEF">
        <w:rPr>
          <w:rFonts w:ascii="Arial Narrow" w:hAnsi="Arial Narrow" w:cs="Tahoma"/>
          <w:sz w:val="24"/>
          <w:szCs w:val="24"/>
        </w:rPr>
        <w:t>,</w:t>
      </w:r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D3506" w:rsidRPr="00324DEF">
        <w:rPr>
          <w:rFonts w:ascii="Arial Narrow" w:hAnsi="Arial Narrow" w:cs="Tahoma"/>
          <w:sz w:val="24"/>
          <w:szCs w:val="24"/>
        </w:rPr>
        <w:t>jer</w:t>
      </w:r>
      <w:proofErr w:type="spellEnd"/>
      <w:r w:rsidR="008D350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D3506" w:rsidRPr="00324DEF">
        <w:rPr>
          <w:rFonts w:ascii="Arial Narrow" w:hAnsi="Arial Narrow" w:cs="Tahoma"/>
          <w:sz w:val="24"/>
          <w:szCs w:val="24"/>
        </w:rPr>
        <w:t>nije</w:t>
      </w:r>
      <w:proofErr w:type="spellEnd"/>
      <w:r w:rsidR="008D3506" w:rsidRPr="00324DEF">
        <w:rPr>
          <w:rFonts w:ascii="Arial Narrow" w:hAnsi="Arial Narrow" w:cs="Tahoma"/>
          <w:sz w:val="24"/>
          <w:szCs w:val="24"/>
        </w:rPr>
        <w:t xml:space="preserve"> u </w:t>
      </w:r>
      <w:proofErr w:type="spellStart"/>
      <w:r w:rsidR="008D3506" w:rsidRPr="00324DEF">
        <w:rPr>
          <w:rFonts w:ascii="Arial Narrow" w:hAnsi="Arial Narrow" w:cs="Tahoma"/>
          <w:sz w:val="24"/>
          <w:szCs w:val="24"/>
        </w:rPr>
        <w:t>skladu</w:t>
      </w:r>
      <w:proofErr w:type="spellEnd"/>
      <w:r w:rsidR="008D350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8D3506" w:rsidRPr="00324DEF">
        <w:rPr>
          <w:rFonts w:ascii="Arial Narrow" w:hAnsi="Arial Narrow" w:cs="Tahoma"/>
          <w:sz w:val="24"/>
          <w:szCs w:val="24"/>
        </w:rPr>
        <w:t>sa</w:t>
      </w:r>
      <w:proofErr w:type="spellEnd"/>
      <w:proofErr w:type="gramEnd"/>
      <w:r w:rsidR="008D350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D3506" w:rsidRPr="00324DEF">
        <w:rPr>
          <w:rFonts w:ascii="Arial Narrow" w:hAnsi="Arial Narrow" w:cs="Tahoma"/>
          <w:sz w:val="24"/>
          <w:szCs w:val="24"/>
        </w:rPr>
        <w:t>Istambulskim</w:t>
      </w:r>
      <w:proofErr w:type="spellEnd"/>
      <w:r w:rsidR="008D350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D3506" w:rsidRPr="00324DEF">
        <w:rPr>
          <w:rFonts w:ascii="Arial Narrow" w:hAnsi="Arial Narrow" w:cs="Tahoma"/>
          <w:sz w:val="24"/>
          <w:szCs w:val="24"/>
        </w:rPr>
        <w:t>protokolom</w:t>
      </w:r>
      <w:proofErr w:type="spellEnd"/>
      <w:r w:rsidR="00D54052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D54052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B1337" w:rsidRPr="00324DEF">
        <w:rPr>
          <w:rFonts w:ascii="Arial Narrow" w:hAnsi="Arial Narrow" w:cs="Tahoma"/>
          <w:sz w:val="24"/>
          <w:szCs w:val="24"/>
        </w:rPr>
        <w:t>zamijeniti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B1337" w:rsidRPr="00324DEF">
        <w:rPr>
          <w:rFonts w:ascii="Arial Narrow" w:hAnsi="Arial Narrow" w:cs="Tahoma"/>
          <w:sz w:val="24"/>
          <w:szCs w:val="24"/>
        </w:rPr>
        <w:t>rečenicom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>:</w:t>
      </w:r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5E5002" w:rsidRPr="00324DEF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Ljekar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je u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obavezi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da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svakodnevno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vrši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vizitu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zatvorenika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smještenih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u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samice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izvještava</w:t>
      </w:r>
      <w:proofErr w:type="spellEnd"/>
      <w:r w:rsidR="005E5002" w:rsidRPr="00C55397">
        <w:rPr>
          <w:rFonts w:ascii="Arial Narrow" w:hAnsi="Arial Narrow" w:cs="Tahoma"/>
          <w:b/>
          <w:sz w:val="24"/>
          <w:szCs w:val="24"/>
        </w:rPr>
        <w:t xml:space="preserve"> </w:t>
      </w:r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o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promjenama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njihovog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zdravstvenog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stanja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, lice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koje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rukovodi</w:t>
      </w:r>
      <w:proofErr w:type="spellEnd"/>
      <w:r w:rsidR="005E5002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5E5002" w:rsidRPr="00C55397">
        <w:rPr>
          <w:rFonts w:ascii="Arial Narrow" w:hAnsi="Arial Narrow" w:cs="Tahoma"/>
          <w:b/>
          <w:i/>
          <w:sz w:val="24"/>
          <w:szCs w:val="24"/>
        </w:rPr>
        <w:t>zatvorom</w:t>
      </w:r>
      <w:proofErr w:type="spellEnd"/>
      <w:r w:rsidR="005E5002" w:rsidRPr="00324DEF">
        <w:rPr>
          <w:rFonts w:ascii="Arial Narrow" w:hAnsi="Arial Narrow" w:cs="Tahoma"/>
          <w:i/>
          <w:sz w:val="24"/>
          <w:szCs w:val="24"/>
        </w:rPr>
        <w:t>“.</w:t>
      </w:r>
      <w:r w:rsidR="008064A1" w:rsidRPr="00324DEF">
        <w:rPr>
          <w:rStyle w:val="FootnoteReference"/>
          <w:rFonts w:ascii="Arial Narrow" w:hAnsi="Arial Narrow" w:cs="Tahoma"/>
          <w:i/>
          <w:sz w:val="24"/>
          <w:szCs w:val="24"/>
        </w:rPr>
        <w:footnoteReference w:id="5"/>
      </w:r>
    </w:p>
    <w:p w:rsidR="003845E3" w:rsidRPr="00324DEF" w:rsidRDefault="004B7B33" w:rsidP="00324DEF">
      <w:pPr>
        <w:jc w:val="both"/>
        <w:rPr>
          <w:rFonts w:ascii="Arial Narrow" w:hAnsi="Arial Narrow" w:cs="Tahoma"/>
          <w:sz w:val="24"/>
          <w:szCs w:val="24"/>
        </w:rPr>
      </w:pP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324DEF">
        <w:rPr>
          <w:rFonts w:ascii="Arial Narrow" w:hAnsi="Arial Narrow" w:cs="Tahoma"/>
          <w:sz w:val="24"/>
          <w:szCs w:val="24"/>
        </w:rPr>
        <w:t>6.</w:t>
      </w:r>
      <w:r w:rsidRPr="00324DEF">
        <w:rPr>
          <w:rFonts w:ascii="Arial Narrow" w:hAnsi="Arial Narrow" w:cs="Tahoma"/>
          <w:sz w:val="24"/>
          <w:szCs w:val="24"/>
        </w:rPr>
        <w:t>U</w:t>
      </w:r>
      <w:proofErr w:type="gram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15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1</w:t>
      </w: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umjesto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: “</w:t>
      </w:r>
      <w:proofErr w:type="spellStart"/>
      <w:r w:rsidR="003845E3" w:rsidRPr="00C55397">
        <w:rPr>
          <w:rFonts w:ascii="Arial Narrow" w:hAnsi="Arial Narrow" w:cs="Tahoma"/>
          <w:b/>
          <w:i/>
          <w:sz w:val="24"/>
          <w:szCs w:val="24"/>
        </w:rPr>
        <w:t>na</w:t>
      </w:r>
      <w:proofErr w:type="spellEnd"/>
      <w:r w:rsidR="003845E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3845E3" w:rsidRPr="00C55397">
        <w:rPr>
          <w:rFonts w:ascii="Arial Narrow" w:hAnsi="Arial Narrow" w:cs="Tahoma"/>
          <w:b/>
          <w:i/>
          <w:sz w:val="24"/>
          <w:szCs w:val="24"/>
        </w:rPr>
        <w:t>dnevnom</w:t>
      </w:r>
      <w:proofErr w:type="spellEnd"/>
      <w:r w:rsidR="003845E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3845E3" w:rsidRPr="00C55397">
        <w:rPr>
          <w:rFonts w:ascii="Arial Narrow" w:hAnsi="Arial Narrow" w:cs="Tahoma"/>
          <w:b/>
          <w:i/>
          <w:sz w:val="24"/>
          <w:szCs w:val="24"/>
        </w:rPr>
        <w:t>nivou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”,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stoji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>:</w:t>
      </w:r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610D74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10D74" w:rsidRPr="00C55397">
        <w:rPr>
          <w:rFonts w:ascii="Arial Narrow" w:hAnsi="Arial Narrow" w:cs="Tahoma"/>
          <w:b/>
          <w:i/>
          <w:sz w:val="24"/>
          <w:szCs w:val="24"/>
        </w:rPr>
        <w:t>vršiti</w:t>
      </w:r>
      <w:proofErr w:type="spellEnd"/>
      <w:r w:rsidR="00610D74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610D74" w:rsidRPr="00C55397">
        <w:rPr>
          <w:rFonts w:ascii="Arial Narrow" w:hAnsi="Arial Narrow" w:cs="Tahoma"/>
          <w:b/>
          <w:i/>
          <w:sz w:val="24"/>
          <w:szCs w:val="24"/>
        </w:rPr>
        <w:t>dnevne</w:t>
      </w:r>
      <w:proofErr w:type="spellEnd"/>
      <w:r w:rsidR="00610D74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610D74" w:rsidRPr="00C55397">
        <w:rPr>
          <w:rFonts w:ascii="Arial Narrow" w:hAnsi="Arial Narrow" w:cs="Tahoma"/>
          <w:b/>
          <w:i/>
          <w:sz w:val="24"/>
          <w:szCs w:val="24"/>
        </w:rPr>
        <w:t>vizite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111AA6" w:rsidRPr="00324DEF">
        <w:rPr>
          <w:rFonts w:ascii="Arial Narrow" w:hAnsi="Arial Narrow" w:cs="Tahoma"/>
          <w:sz w:val="24"/>
          <w:szCs w:val="24"/>
        </w:rPr>
        <w:t>,</w:t>
      </w:r>
      <w:r w:rsidR="00610D74" w:rsidRPr="00324DEF">
        <w:rPr>
          <w:rFonts w:ascii="Arial Narrow" w:hAnsi="Arial Narrow" w:cs="Tahoma"/>
          <w:sz w:val="24"/>
          <w:szCs w:val="24"/>
        </w:rPr>
        <w:t xml:space="preserve"> </w:t>
      </w:r>
      <w:r w:rsidR="00111AA6" w:rsidRPr="00324DEF">
        <w:rPr>
          <w:rFonts w:ascii="Arial Narrow" w:hAnsi="Arial Narrow" w:cs="Tahoma"/>
          <w:sz w:val="24"/>
          <w:szCs w:val="24"/>
        </w:rPr>
        <w:t xml:space="preserve">a u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stavu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dva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iste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odredbe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,</w:t>
      </w:r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iza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:”</w:t>
      </w:r>
      <w:proofErr w:type="spellStart"/>
      <w:r w:rsidR="003845E3" w:rsidRPr="00C55397">
        <w:rPr>
          <w:rFonts w:ascii="Arial Narrow" w:hAnsi="Arial Narrow" w:cs="Tahoma"/>
          <w:b/>
          <w:i/>
          <w:sz w:val="24"/>
          <w:szCs w:val="24"/>
        </w:rPr>
        <w:t>Malteškoj</w:t>
      </w:r>
      <w:proofErr w:type="spellEnd"/>
      <w:r w:rsidR="003845E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3845E3" w:rsidRPr="00C55397">
        <w:rPr>
          <w:rFonts w:ascii="Arial Narrow" w:hAnsi="Arial Narrow" w:cs="Tahoma"/>
          <w:b/>
          <w:i/>
          <w:sz w:val="24"/>
          <w:szCs w:val="24"/>
        </w:rPr>
        <w:t>deklaraciji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324DEF">
        <w:rPr>
          <w:rFonts w:ascii="Arial Narrow" w:hAnsi="Arial Narrow" w:cs="Tahoma"/>
          <w:sz w:val="24"/>
          <w:szCs w:val="24"/>
        </w:rPr>
        <w:t>dodati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>:</w:t>
      </w:r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111AA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11AA6" w:rsidRPr="00C55397">
        <w:rPr>
          <w:rFonts w:ascii="Arial Narrow" w:hAnsi="Arial Narrow" w:cs="Tahoma"/>
          <w:b/>
          <w:i/>
          <w:sz w:val="24"/>
          <w:szCs w:val="24"/>
        </w:rPr>
        <w:t>koja</w:t>
      </w:r>
      <w:proofErr w:type="spellEnd"/>
      <w:r w:rsidR="00111AA6" w:rsidRPr="00C55397">
        <w:rPr>
          <w:rFonts w:ascii="Arial Narrow" w:hAnsi="Arial Narrow" w:cs="Tahoma"/>
          <w:b/>
          <w:i/>
          <w:sz w:val="24"/>
          <w:szCs w:val="24"/>
        </w:rPr>
        <w:t xml:space="preserve"> je </w:t>
      </w:r>
      <w:proofErr w:type="spellStart"/>
      <w:r w:rsidR="00111AA6" w:rsidRPr="00C55397">
        <w:rPr>
          <w:rFonts w:ascii="Arial Narrow" w:hAnsi="Arial Narrow" w:cs="Tahoma"/>
          <w:b/>
          <w:i/>
          <w:sz w:val="24"/>
          <w:szCs w:val="24"/>
        </w:rPr>
        <w:t>sastavni</w:t>
      </w:r>
      <w:proofErr w:type="spellEnd"/>
      <w:r w:rsidR="00111AA6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11AA6" w:rsidRPr="00C55397">
        <w:rPr>
          <w:rFonts w:ascii="Arial Narrow" w:hAnsi="Arial Narrow" w:cs="Tahoma"/>
          <w:b/>
          <w:i/>
          <w:sz w:val="24"/>
          <w:szCs w:val="24"/>
        </w:rPr>
        <w:t>dio</w:t>
      </w:r>
      <w:proofErr w:type="spellEnd"/>
      <w:r w:rsidR="00111AA6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11AA6" w:rsidRPr="00C55397">
        <w:rPr>
          <w:rFonts w:ascii="Arial Narrow" w:hAnsi="Arial Narrow" w:cs="Tahoma"/>
          <w:b/>
          <w:i/>
          <w:sz w:val="24"/>
          <w:szCs w:val="24"/>
        </w:rPr>
        <w:t>ovog</w:t>
      </w:r>
      <w:proofErr w:type="spellEnd"/>
      <w:r w:rsidR="00111AA6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11AA6" w:rsidRPr="00C55397">
        <w:rPr>
          <w:rFonts w:ascii="Arial Narrow" w:hAnsi="Arial Narrow" w:cs="Tahoma"/>
          <w:b/>
          <w:i/>
          <w:sz w:val="24"/>
          <w:szCs w:val="24"/>
        </w:rPr>
        <w:t>Upustva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”</w:t>
      </w:r>
      <w:r w:rsidR="00111AA6" w:rsidRPr="00324DEF">
        <w:rPr>
          <w:rFonts w:ascii="Arial Narrow" w:hAnsi="Arial Narrow" w:cs="Tahoma"/>
          <w:sz w:val="24"/>
          <w:szCs w:val="24"/>
        </w:rPr>
        <w:t>.</w:t>
      </w:r>
    </w:p>
    <w:p w:rsidR="00111AA6" w:rsidRPr="00324DEF" w:rsidRDefault="00111AA6" w:rsidP="000A3EFE">
      <w:pPr>
        <w:jc w:val="both"/>
        <w:rPr>
          <w:rFonts w:ascii="Arial Narrow" w:hAnsi="Arial Narrow" w:cs="Arial"/>
          <w:sz w:val="24"/>
          <w:szCs w:val="24"/>
        </w:rPr>
      </w:pP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324DEF">
        <w:rPr>
          <w:rFonts w:ascii="Arial Narrow" w:hAnsi="Arial Narrow" w:cs="Tahoma"/>
          <w:sz w:val="24"/>
          <w:szCs w:val="24"/>
        </w:rPr>
        <w:t>7.</w:t>
      </w:r>
      <w:r w:rsidRPr="00324DEF">
        <w:rPr>
          <w:rFonts w:ascii="Arial Narrow" w:hAnsi="Arial Narrow" w:cs="Tahoma"/>
          <w:sz w:val="24"/>
          <w:szCs w:val="24"/>
        </w:rPr>
        <w:t>U</w:t>
      </w:r>
      <w:proofErr w:type="gramEnd"/>
      <w:r w:rsidR="00606CCE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="00606CCE" w:rsidRPr="00324DEF">
        <w:rPr>
          <w:rFonts w:ascii="Arial Narrow" w:hAnsi="Arial Narrow" w:cs="Tahoma"/>
          <w:sz w:val="24"/>
          <w:szCs w:val="24"/>
        </w:rPr>
        <w:t xml:space="preserve"> 16 </w:t>
      </w:r>
      <w:proofErr w:type="spellStart"/>
      <w:r w:rsidR="00606CCE" w:rsidRPr="00324DEF">
        <w:rPr>
          <w:rFonts w:ascii="Arial Narrow" w:hAnsi="Arial Narrow" w:cs="Tahoma"/>
          <w:sz w:val="24"/>
          <w:szCs w:val="24"/>
        </w:rPr>
        <w:t>stav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 xml:space="preserve"> 1</w:t>
      </w:r>
      <w:r w:rsidR="00DC200A" w:rsidRPr="00324DEF">
        <w:rPr>
          <w:rFonts w:ascii="Arial Narrow" w:hAnsi="Arial Narrow" w:cs="Tahoma"/>
          <w:sz w:val="24"/>
          <w:szCs w:val="24"/>
        </w:rPr>
        <w:t>,</w:t>
      </w:r>
      <w:r w:rsidR="00BB1337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4B7B33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4B7B3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preformulisati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Tahoma"/>
          <w:sz w:val="24"/>
          <w:szCs w:val="24"/>
        </w:rPr>
        <w:t>glasi</w:t>
      </w:r>
      <w:proofErr w:type="spellEnd"/>
      <w:r w:rsidR="003845E3" w:rsidRPr="00324DEF">
        <w:rPr>
          <w:rFonts w:ascii="Arial Narrow" w:hAnsi="Arial Narrow" w:cs="Tahoma"/>
          <w:sz w:val="24"/>
          <w:szCs w:val="24"/>
        </w:rPr>
        <w:t>: “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Fotografije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povreda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su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obavezne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i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sastavni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su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dio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medicinskog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kartona</w:t>
      </w:r>
      <w:proofErr w:type="spellEnd"/>
      <w:r w:rsidR="003845E3" w:rsidRPr="00324DEF">
        <w:rPr>
          <w:rFonts w:ascii="Arial Narrow" w:hAnsi="Arial Narrow" w:cs="Tahoma"/>
          <w:i/>
          <w:sz w:val="24"/>
          <w:szCs w:val="24"/>
        </w:rPr>
        <w:t>”</w:t>
      </w:r>
      <w:r w:rsidRPr="00324DEF">
        <w:rPr>
          <w:rFonts w:ascii="Arial Narrow" w:hAnsi="Arial Narrow" w:cs="Tahoma"/>
          <w:i/>
          <w:sz w:val="24"/>
          <w:szCs w:val="24"/>
        </w:rPr>
        <w:t>.</w:t>
      </w:r>
      <w:r w:rsidR="000A3EFE" w:rsidRPr="00324DE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Ovo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potvrđuje</w:t>
      </w:r>
      <w:proofErr w:type="spellEnd"/>
      <w:r w:rsidR="000A3EFE" w:rsidRPr="00324D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/>
          <w:sz w:val="24"/>
          <w:szCs w:val="24"/>
        </w:rPr>
        <w:t>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Istambulski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protokol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proofErr w:type="gramStart"/>
      <w:r w:rsidR="000A3EFE" w:rsidRPr="00324DEF">
        <w:rPr>
          <w:rFonts w:ascii="Arial Narrow" w:hAnsi="Arial Narrow" w:cs="Arial"/>
          <w:sz w:val="24"/>
          <w:szCs w:val="24"/>
        </w:rPr>
        <w:t>kojem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 je</w:t>
      </w:r>
      <w:proofErr w:type="gram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navedeno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da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napraviti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kolor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povreda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osoba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koje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navode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da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su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bile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izložene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torturi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>,[…]</w:t>
      </w:r>
      <w:r w:rsidR="000A3EFE" w:rsidRPr="00324DEF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napraviti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što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je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prije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moguće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čak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najjednostavnijim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foto-aparatom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>,</w:t>
      </w:r>
      <w:r w:rsidR="003845E3" w:rsidRPr="00324DEF">
        <w:rPr>
          <w:rFonts w:ascii="Arial Narrow" w:hAnsi="Arial Narrow" w:cs="Arial"/>
          <w:sz w:val="24"/>
          <w:szCs w:val="24"/>
        </w:rPr>
        <w:t xml:space="preserve"> […].</w:t>
      </w:r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0A3EFE" w:rsidRPr="00324DEF">
        <w:rPr>
          <w:rFonts w:ascii="Arial Narrow" w:hAnsi="Arial Narrow" w:cs="Arial"/>
          <w:sz w:val="24"/>
          <w:szCs w:val="24"/>
        </w:rPr>
        <w:t>jer</w:t>
      </w:r>
      <w:proofErr w:type="spellEnd"/>
      <w:proofErr w:type="gram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neki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fizički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znaci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brzo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nestaju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, </w:t>
      </w:r>
      <w:r w:rsidR="003845E3" w:rsidRPr="00324DEF">
        <w:rPr>
          <w:rFonts w:ascii="Arial Narrow" w:hAnsi="Arial Narrow" w:cs="Arial"/>
          <w:sz w:val="24"/>
          <w:szCs w:val="24"/>
        </w:rPr>
        <w:t>[…]</w:t>
      </w:r>
      <w:r w:rsidR="000A3EFE" w:rsidRPr="00324DEF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0A3EFE" w:rsidRPr="00324DEF">
        <w:rPr>
          <w:rFonts w:ascii="Arial Narrow" w:hAnsi="Arial Narrow" w:cs="Arial"/>
          <w:sz w:val="24"/>
          <w:szCs w:val="24"/>
        </w:rPr>
        <w:t xml:space="preserve">Polaroid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mogu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vremenom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izblijed</w:t>
      </w:r>
      <w:r w:rsidR="00324DEF">
        <w:rPr>
          <w:rFonts w:ascii="Arial Narrow" w:hAnsi="Arial Narrow" w:cs="Arial"/>
          <w:sz w:val="24"/>
          <w:szCs w:val="24"/>
        </w:rPr>
        <w:t>j</w:t>
      </w:r>
      <w:r w:rsidR="000A3EFE" w:rsidRPr="00324DEF">
        <w:rPr>
          <w:rFonts w:ascii="Arial Narrow" w:hAnsi="Arial Narrow" w:cs="Arial"/>
          <w:sz w:val="24"/>
          <w:szCs w:val="24"/>
        </w:rPr>
        <w:t>eti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>.</w:t>
      </w:r>
      <w:proofErr w:type="gram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0A3EFE" w:rsidRPr="00324DEF">
        <w:rPr>
          <w:rFonts w:ascii="Arial Narrow" w:hAnsi="Arial Narrow" w:cs="Arial"/>
          <w:sz w:val="24"/>
          <w:szCs w:val="24"/>
        </w:rPr>
        <w:t>Bolje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je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načiniti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profesionalnije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to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čim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odgovarajuća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oprema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postane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dostupna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>.</w:t>
      </w:r>
      <w:proofErr w:type="gram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Ukoliko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je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moguće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praviti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aparatom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0A3EFE" w:rsidRPr="00324DEF">
        <w:rPr>
          <w:rFonts w:ascii="Arial Narrow" w:hAnsi="Arial Narrow" w:cs="Arial"/>
          <w:sz w:val="24"/>
          <w:szCs w:val="24"/>
        </w:rPr>
        <w:t>sa</w:t>
      </w:r>
      <w:proofErr w:type="spellEnd"/>
      <w:proofErr w:type="gramEnd"/>
      <w:r w:rsidR="000A3EFE" w:rsidRPr="00324DEF">
        <w:rPr>
          <w:rFonts w:ascii="Arial Narrow" w:hAnsi="Arial Narrow" w:cs="Arial"/>
          <w:sz w:val="24"/>
          <w:szCs w:val="24"/>
        </w:rPr>
        <w:t xml:space="preserve"> 35 mm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objektivom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automatskim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prikazivanjem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datuma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Trake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filma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, negative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urađene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potpunosti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A3EFE" w:rsidRPr="00324DEF">
        <w:rPr>
          <w:rFonts w:ascii="Arial Narrow" w:hAnsi="Arial Narrow" w:cs="Arial"/>
          <w:sz w:val="24"/>
          <w:szCs w:val="24"/>
        </w:rPr>
        <w:t>dokumentovati</w:t>
      </w:r>
      <w:proofErr w:type="spellEnd"/>
      <w:r w:rsidR="000A3EFE" w:rsidRPr="00324DEF">
        <w:rPr>
          <w:rFonts w:ascii="Arial Narrow" w:hAnsi="Arial Narrow" w:cs="Arial"/>
          <w:sz w:val="24"/>
          <w:szCs w:val="24"/>
        </w:rPr>
        <w:t>.</w:t>
      </w:r>
      <w:r w:rsidR="000A3EFE" w:rsidRPr="00324DEF">
        <w:rPr>
          <w:rStyle w:val="FootnoteReference"/>
          <w:rFonts w:ascii="Arial Narrow" w:hAnsi="Arial Narrow" w:cs="Arial"/>
          <w:sz w:val="24"/>
          <w:szCs w:val="24"/>
        </w:rPr>
        <w:footnoteReference w:id="6"/>
      </w:r>
      <w:r w:rsidR="003845E3" w:rsidRPr="00324DEF">
        <w:rPr>
          <w:rFonts w:ascii="Arial Narrow" w:hAnsi="Arial Narrow" w:cs="Arial"/>
          <w:sz w:val="24"/>
          <w:szCs w:val="24"/>
        </w:rPr>
        <w:t xml:space="preserve"> Danas je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oprema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za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ove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svrhe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dostupna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i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jeftina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odnosno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vjerne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fotografije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mogu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napraviti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3845E3" w:rsidRPr="00324DEF">
        <w:rPr>
          <w:rFonts w:ascii="Arial Narrow" w:hAnsi="Arial Narrow" w:cs="Arial"/>
          <w:sz w:val="24"/>
          <w:szCs w:val="24"/>
        </w:rPr>
        <w:t>čak</w:t>
      </w:r>
      <w:proofErr w:type="spellEnd"/>
      <w:r w:rsidR="003845E3" w:rsidRPr="00324DEF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3845E3" w:rsidRPr="00324DEF">
        <w:rPr>
          <w:rFonts w:ascii="Arial Narrow" w:hAnsi="Arial Narrow" w:cs="Arial"/>
          <w:sz w:val="24"/>
          <w:szCs w:val="24"/>
        </w:rPr>
        <w:t>telefonom</w:t>
      </w:r>
      <w:proofErr w:type="spellEnd"/>
      <w:proofErr w:type="gramEnd"/>
      <w:r w:rsidR="00943616" w:rsidRPr="00324DEF">
        <w:rPr>
          <w:rFonts w:ascii="Arial Narrow" w:hAnsi="Arial Narrow" w:cs="Arial"/>
          <w:sz w:val="24"/>
          <w:szCs w:val="24"/>
        </w:rPr>
        <w:t>.</w:t>
      </w:r>
    </w:p>
    <w:p w:rsidR="00943616" w:rsidRPr="00324DEF" w:rsidRDefault="00943616" w:rsidP="000A3EFE">
      <w:pPr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24DEF">
        <w:rPr>
          <w:rFonts w:ascii="Arial Narrow" w:eastAsia="Times New Roman" w:hAnsi="Arial Narrow" w:cs="Tahoma"/>
          <w:sz w:val="24"/>
          <w:szCs w:val="24"/>
        </w:rPr>
        <w:t xml:space="preserve">U </w:t>
      </w:r>
      <w:proofErr w:type="spellStart"/>
      <w:r w:rsidRPr="00324DEF">
        <w:rPr>
          <w:rFonts w:ascii="Arial Narrow" w:eastAsia="Times New Roman" w:hAnsi="Arial Narrow" w:cs="Tahoma"/>
          <w:sz w:val="24"/>
          <w:szCs w:val="24"/>
        </w:rPr>
        <w:t>istom</w:t>
      </w:r>
      <w:proofErr w:type="spellEnd"/>
      <w:r w:rsidRPr="00324DEF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eastAsia="Times New Roman" w:hAnsi="Arial Narrow" w:cs="Tahoma"/>
          <w:sz w:val="24"/>
          <w:szCs w:val="24"/>
        </w:rPr>
        <w:t>članu</w:t>
      </w:r>
      <w:proofErr w:type="spellEnd"/>
      <w:r w:rsidRPr="00324DEF">
        <w:rPr>
          <w:rFonts w:ascii="Arial Narrow" w:eastAsia="Times New Roman" w:hAnsi="Arial Narrow" w:cs="Tahoma"/>
          <w:sz w:val="24"/>
          <w:szCs w:val="24"/>
        </w:rPr>
        <w:t xml:space="preserve"> u </w:t>
      </w:r>
      <w:proofErr w:type="spellStart"/>
      <w:r w:rsidRPr="00324DEF">
        <w:rPr>
          <w:rFonts w:ascii="Arial Narrow" w:eastAsia="Times New Roman" w:hAnsi="Arial Narrow" w:cs="Tahoma"/>
          <w:sz w:val="24"/>
          <w:szCs w:val="24"/>
        </w:rPr>
        <w:t>stavu</w:t>
      </w:r>
      <w:proofErr w:type="spellEnd"/>
      <w:r w:rsidRPr="00324DEF">
        <w:rPr>
          <w:rFonts w:ascii="Arial Narrow" w:eastAsia="Times New Roman" w:hAnsi="Arial Narrow" w:cs="Tahoma"/>
          <w:sz w:val="24"/>
          <w:szCs w:val="24"/>
        </w:rPr>
        <w:t xml:space="preserve"> 2 </w:t>
      </w:r>
      <w:r w:rsidRPr="00324DEF">
        <w:rPr>
          <w:rFonts w:ascii="Arial Narrow" w:hAnsi="Arial Narrow" w:cs="Tahoma"/>
          <w:sz w:val="24"/>
          <w:szCs w:val="24"/>
          <w:lang w:val="pl-PL"/>
        </w:rPr>
        <w:t>umjesto riječi: „</w:t>
      </w:r>
      <w:r w:rsidRPr="00C55397">
        <w:rPr>
          <w:rFonts w:ascii="Arial Narrow" w:hAnsi="Arial Narrow" w:cs="Tahoma"/>
          <w:b/>
          <w:i/>
          <w:sz w:val="24"/>
          <w:szCs w:val="24"/>
          <w:lang w:val="pl-PL"/>
        </w:rPr>
        <w:t>šemom tijela</w:t>
      </w:r>
      <w:r w:rsidRPr="00324DEF">
        <w:rPr>
          <w:rFonts w:ascii="Arial Narrow" w:hAnsi="Arial Narrow" w:cs="Tahoma"/>
          <w:sz w:val="24"/>
          <w:szCs w:val="24"/>
          <w:lang w:val="pl-PL"/>
        </w:rPr>
        <w:t>” treba da stoji: „</w:t>
      </w:r>
      <w:r w:rsidRPr="00C55397">
        <w:rPr>
          <w:rFonts w:ascii="Arial Narrow" w:hAnsi="Arial Narrow" w:cs="Tahoma"/>
          <w:b/>
          <w:i/>
          <w:sz w:val="24"/>
          <w:szCs w:val="24"/>
          <w:lang w:val="pl-PL"/>
        </w:rPr>
        <w:t>šematskim skicama tijela na kojima se mogu označiti traumatske povrede</w:t>
      </w:r>
      <w:r w:rsidRPr="00C55397">
        <w:rPr>
          <w:rFonts w:ascii="Arial Narrow" w:hAnsi="Arial Narrow" w:cs="Tahoma"/>
          <w:b/>
          <w:sz w:val="24"/>
          <w:szCs w:val="24"/>
          <w:lang w:val="pl-PL"/>
        </w:rPr>
        <w:t>.</w:t>
      </w:r>
      <w:r w:rsidR="00C55397">
        <w:rPr>
          <w:rFonts w:ascii="Arial Narrow" w:hAnsi="Arial Narrow" w:cs="Tahoma"/>
          <w:b/>
          <w:sz w:val="24"/>
          <w:szCs w:val="24"/>
          <w:lang w:val="pl-PL"/>
        </w:rPr>
        <w:t>”</w:t>
      </w:r>
      <w:r w:rsidRPr="00324DEF">
        <w:rPr>
          <w:rStyle w:val="FootnoteReference"/>
          <w:rFonts w:ascii="Arial Narrow" w:hAnsi="Arial Narrow" w:cs="Tahoma"/>
          <w:sz w:val="24"/>
          <w:szCs w:val="24"/>
          <w:lang w:val="pl-PL"/>
        </w:rPr>
        <w:footnoteReference w:id="7"/>
      </w:r>
      <w:proofErr w:type="gramStart"/>
      <w:r w:rsidR="00324DEF">
        <w:rPr>
          <w:rFonts w:ascii="Arial Narrow" w:hAnsi="Arial Narrow" w:cs="Tahoma"/>
          <w:sz w:val="24"/>
          <w:szCs w:val="24"/>
          <w:lang w:val="pl-PL"/>
        </w:rPr>
        <w:t>,</w:t>
      </w:r>
      <w:proofErr w:type="gramEnd"/>
      <w:r w:rsidRPr="00324DEF">
        <w:rPr>
          <w:rFonts w:ascii="Arial Narrow" w:hAnsi="Arial Narrow" w:cs="Tahoma"/>
          <w:sz w:val="24"/>
          <w:szCs w:val="24"/>
          <w:lang w:val="pl-PL"/>
        </w:rPr>
        <w:t xml:space="preserve"> u skladu sa Standardima CPT-ija.</w:t>
      </w:r>
    </w:p>
    <w:p w:rsidR="008E1353" w:rsidRPr="00324DEF" w:rsidRDefault="00324DEF" w:rsidP="008E1353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="Tahoma"/>
          <w:sz w:val="24"/>
          <w:szCs w:val="24"/>
        </w:rPr>
        <w:t>8.</w:t>
      </w:r>
      <w:r w:rsidR="00943616" w:rsidRPr="00324DEF">
        <w:rPr>
          <w:rFonts w:ascii="Arial Narrow" w:hAnsi="Arial Narrow" w:cs="Tahoma"/>
          <w:sz w:val="24"/>
          <w:szCs w:val="24"/>
        </w:rPr>
        <w:t>Član</w:t>
      </w:r>
      <w:r w:rsidR="00194E73" w:rsidRPr="00324DEF">
        <w:rPr>
          <w:rFonts w:ascii="Arial Narrow" w:hAnsi="Arial Narrow" w:cs="Tahoma"/>
          <w:sz w:val="24"/>
          <w:szCs w:val="24"/>
        </w:rPr>
        <w:t xml:space="preserve"> 17 u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dijelu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“</w:t>
      </w:r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o tome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će</w:t>
      </w:r>
      <w:proofErr w:type="spellEnd"/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pismeno</w:t>
      </w:r>
      <w:proofErr w:type="spellEnd"/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obavijesti</w:t>
      </w:r>
      <w:r w:rsidR="00BB1337" w:rsidRPr="00C55397">
        <w:rPr>
          <w:rFonts w:ascii="Arial Narrow" w:hAnsi="Arial Narrow" w:cs="Tahoma"/>
          <w:b/>
          <w:i/>
          <w:sz w:val="24"/>
          <w:szCs w:val="24"/>
        </w:rPr>
        <w:t>ti</w:t>
      </w:r>
      <w:proofErr w:type="spellEnd"/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 lice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koje</w:t>
      </w:r>
      <w:proofErr w:type="spellEnd"/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rukovodi</w:t>
      </w:r>
      <w:proofErr w:type="spellEnd"/>
      <w:r w:rsidR="00194E7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194E73" w:rsidRPr="00C55397">
        <w:rPr>
          <w:rFonts w:ascii="Arial Narrow" w:hAnsi="Arial Narrow" w:cs="Tahoma"/>
          <w:b/>
          <w:i/>
          <w:sz w:val="24"/>
          <w:szCs w:val="24"/>
        </w:rPr>
        <w:t>zatvorom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”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razmotriti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>.</w:t>
      </w:r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Naime</w:t>
      </w:r>
      <w:proofErr w:type="spellEnd"/>
      <w:r w:rsidR="00BB1337" w:rsidRPr="00324DEF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z</w:t>
      </w:r>
      <w:r w:rsidR="00194E73" w:rsidRPr="00324DEF">
        <w:rPr>
          <w:rFonts w:ascii="Arial Narrow" w:hAnsi="Arial Narrow" w:cs="Tahoma"/>
          <w:sz w:val="24"/>
          <w:szCs w:val="24"/>
        </w:rPr>
        <w:t>dravstveni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stručnjaci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moraju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imati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194E73" w:rsidRPr="00324DEF">
        <w:rPr>
          <w:rFonts w:ascii="Arial Narrow" w:hAnsi="Arial Narrow" w:cs="Tahoma"/>
          <w:sz w:val="24"/>
          <w:szCs w:val="24"/>
        </w:rPr>
        <w:t>na</w:t>
      </w:r>
      <w:proofErr w:type="spellEnd"/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umu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prijavljivanje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zlostavljanja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vlastima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pod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čijom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nadležnošću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ono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navodno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dogodilo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može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nositi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rizik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povrede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za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pacijenta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druge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uk</w:t>
      </w:r>
      <w:r w:rsidR="00610D74" w:rsidRPr="00324DEF">
        <w:rPr>
          <w:rFonts w:ascii="Arial Narrow" w:hAnsi="Arial Narrow" w:cs="Tahoma"/>
          <w:sz w:val="24"/>
          <w:szCs w:val="24"/>
        </w:rPr>
        <w:t>ljučujući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onoga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ko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je to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prijavio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L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610D74" w:rsidRPr="00324DEF">
        <w:rPr>
          <w:rFonts w:ascii="Arial Narrow" w:hAnsi="Arial Narrow" w:cs="Tahoma"/>
          <w:sz w:val="24"/>
          <w:szCs w:val="24"/>
        </w:rPr>
        <w:t>ekari</w:t>
      </w:r>
      <w:proofErr w:type="spellEnd"/>
      <w:r w:rsidR="00610D74" w:rsidRPr="00324DEF">
        <w:rPr>
          <w:rFonts w:ascii="Arial Narrow" w:hAnsi="Arial Narrow" w:cs="Tahoma"/>
          <w:sz w:val="24"/>
          <w:szCs w:val="24"/>
        </w:rPr>
        <w:t xml:space="preserve"> ne </w:t>
      </w:r>
      <w:proofErr w:type="spellStart"/>
      <w:r w:rsidR="00610D74" w:rsidRPr="00324DEF">
        <w:rPr>
          <w:rFonts w:ascii="Arial Narrow" w:hAnsi="Arial Narrow" w:cs="Tahoma"/>
          <w:sz w:val="24"/>
          <w:szCs w:val="24"/>
        </w:rPr>
        <w:t>smiju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sv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esno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dovoditi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pojedince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u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opasnost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194E73" w:rsidRPr="00324DEF">
        <w:rPr>
          <w:rFonts w:ascii="Arial Narrow" w:hAnsi="Arial Narrow" w:cs="Tahoma"/>
          <w:sz w:val="24"/>
          <w:szCs w:val="24"/>
        </w:rPr>
        <w:t>od</w:t>
      </w:r>
      <w:proofErr w:type="spellEnd"/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odmazde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. Oni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ni</w:t>
      </w:r>
      <w:r w:rsidR="00610D74" w:rsidRPr="00324DEF">
        <w:rPr>
          <w:rFonts w:ascii="Arial Narrow" w:hAnsi="Arial Narrow" w:cs="Tahoma"/>
          <w:sz w:val="24"/>
          <w:szCs w:val="24"/>
        </w:rPr>
        <w:t>je</w:t>
      </w:r>
      <w:r w:rsidR="00194E73" w:rsidRPr="00324DEF">
        <w:rPr>
          <w:rFonts w:ascii="Arial Narrow" w:hAnsi="Arial Narrow" w:cs="Tahoma"/>
          <w:sz w:val="24"/>
          <w:szCs w:val="24"/>
        </w:rPr>
        <w:t>su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izuzeti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194E73" w:rsidRPr="00324DEF">
        <w:rPr>
          <w:rFonts w:ascii="Arial Narrow" w:hAnsi="Arial Narrow" w:cs="Tahoma"/>
          <w:sz w:val="24"/>
          <w:szCs w:val="24"/>
        </w:rPr>
        <w:t>od</w:t>
      </w:r>
      <w:proofErr w:type="spellEnd"/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preduzimanja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akcije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ali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moraju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biti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diskretni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moraju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razmotriti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mogućnost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prijavljivanja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informacije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odgovornom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</w:t>
      </w:r>
      <w:r w:rsidR="00610D74" w:rsidRPr="00324DEF">
        <w:rPr>
          <w:rFonts w:ascii="Arial Narrow" w:hAnsi="Arial Narrow" w:cs="Tahoma"/>
          <w:sz w:val="24"/>
          <w:szCs w:val="24"/>
        </w:rPr>
        <w:t>ij</w:t>
      </w:r>
      <w:r w:rsidR="00194E73" w:rsidRPr="00324DEF">
        <w:rPr>
          <w:rFonts w:ascii="Arial Narrow" w:hAnsi="Arial Narrow" w:cs="Tahoma"/>
          <w:sz w:val="24"/>
          <w:szCs w:val="24"/>
        </w:rPr>
        <w:t>elu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r>
        <w:rPr>
          <w:rFonts w:ascii="Arial Narrow" w:hAnsi="Arial Narrow" w:cs="Tahoma"/>
          <w:sz w:val="24"/>
          <w:szCs w:val="24"/>
        </w:rPr>
        <w:t>zvan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neposredne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nadležnosti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ili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tamo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gd</w:t>
      </w:r>
      <w:r w:rsidR="00610D74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pretpostavlja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to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neće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don</w:t>
      </w:r>
      <w:r w:rsidR="00943616" w:rsidRPr="00324DEF">
        <w:rPr>
          <w:rFonts w:ascii="Arial Narrow" w:hAnsi="Arial Narrow" w:cs="Tahoma"/>
          <w:sz w:val="24"/>
          <w:szCs w:val="24"/>
        </w:rPr>
        <w:t>ij</w:t>
      </w:r>
      <w:r w:rsidR="00194E73" w:rsidRPr="00324DEF">
        <w:rPr>
          <w:rFonts w:ascii="Arial Narrow" w:hAnsi="Arial Narrow" w:cs="Tahoma"/>
          <w:sz w:val="24"/>
          <w:szCs w:val="24"/>
        </w:rPr>
        <w:t>eti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rizik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l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ekare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pacijente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prijaviti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tako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ne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može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identifikovati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izvor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prijave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Jasno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ukoliko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preduzme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ovo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drugo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</w:t>
      </w:r>
      <w:r w:rsidR="00610D74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ešenje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zdravstveni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stručnjaci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moraju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imati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u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vidu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mogućnost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194E73" w:rsidRPr="00324DEF">
        <w:rPr>
          <w:rFonts w:ascii="Arial Narrow" w:hAnsi="Arial Narrow" w:cs="Tahoma"/>
          <w:sz w:val="24"/>
          <w:szCs w:val="24"/>
        </w:rPr>
        <w:t>na</w:t>
      </w:r>
      <w:proofErr w:type="spellEnd"/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njih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bude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izvršen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pritisak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otkriju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podatke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ili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izlože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opasnosti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budu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nasilno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zapl</w:t>
      </w:r>
      <w:r w:rsidR="00BB1337" w:rsidRPr="00324DEF">
        <w:rPr>
          <w:rFonts w:ascii="Arial Narrow" w:hAnsi="Arial Narrow" w:cs="Tahoma"/>
          <w:sz w:val="24"/>
          <w:szCs w:val="24"/>
        </w:rPr>
        <w:t>ij</w:t>
      </w:r>
      <w:r w:rsidR="00194E73" w:rsidRPr="00324DEF">
        <w:rPr>
          <w:rFonts w:ascii="Arial Narrow" w:hAnsi="Arial Narrow" w:cs="Tahoma"/>
          <w:sz w:val="24"/>
          <w:szCs w:val="24"/>
        </w:rPr>
        <w:t>enjena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medicinska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dosijea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>.</w:t>
      </w:r>
      <w:r w:rsidR="002043C9" w:rsidRPr="00324DEF">
        <w:rPr>
          <w:rStyle w:val="FootnoteReference"/>
          <w:rFonts w:ascii="Arial Narrow" w:hAnsi="Arial Narrow" w:cs="Tahoma"/>
          <w:sz w:val="24"/>
          <w:szCs w:val="24"/>
        </w:rPr>
        <w:footnoteReference w:id="8"/>
      </w:r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Pošto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="00194E73" w:rsidRPr="00324DEF">
        <w:rPr>
          <w:rFonts w:ascii="Arial Narrow" w:hAnsi="Arial Narrow" w:cs="Tahoma"/>
          <w:sz w:val="24"/>
          <w:szCs w:val="24"/>
        </w:rPr>
        <w:t>nema</w:t>
      </w:r>
      <w:proofErr w:type="spellEnd"/>
      <w:proofErr w:type="gram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lakih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ešenja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lastRenderedPageBreak/>
        <w:t>l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ekari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treba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se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rukovode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osnovnom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odredbom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izb</w:t>
      </w:r>
      <w:r w:rsidR="00610D74" w:rsidRPr="00324DEF">
        <w:rPr>
          <w:rFonts w:ascii="Arial Narrow" w:hAnsi="Arial Narrow" w:cs="Tahoma"/>
          <w:sz w:val="24"/>
          <w:szCs w:val="24"/>
        </w:rPr>
        <w:t>j</w:t>
      </w:r>
      <w:r w:rsidR="00C55397">
        <w:rPr>
          <w:rFonts w:ascii="Arial Narrow" w:hAnsi="Arial Narrow" w:cs="Tahoma"/>
          <w:sz w:val="24"/>
          <w:szCs w:val="24"/>
        </w:rPr>
        <w:t>egavaju</w:t>
      </w:r>
      <w:proofErr w:type="spellEnd"/>
      <w:r w:rsidR="00C5539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C55397">
        <w:rPr>
          <w:rFonts w:ascii="Arial Narrow" w:hAnsi="Arial Narrow" w:cs="Tahoma"/>
          <w:sz w:val="24"/>
          <w:szCs w:val="24"/>
        </w:rPr>
        <w:t>nanošenje</w:t>
      </w:r>
      <w:proofErr w:type="spellEnd"/>
      <w:r w:rsidR="00C5539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C55397">
        <w:rPr>
          <w:rFonts w:ascii="Arial Narrow" w:hAnsi="Arial Narrow" w:cs="Tahoma"/>
          <w:sz w:val="24"/>
          <w:szCs w:val="24"/>
        </w:rPr>
        <w:t>povrede</w:t>
      </w:r>
      <w:proofErr w:type="spellEnd"/>
      <w:r w:rsidR="00C5539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C55397">
        <w:rPr>
          <w:rFonts w:ascii="Arial Narrow" w:hAnsi="Arial Narrow" w:cs="Tahoma"/>
          <w:sz w:val="24"/>
          <w:szCs w:val="24"/>
        </w:rPr>
        <w:t>prije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svih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ostalih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obzira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kao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da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traže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sav</w:t>
      </w:r>
      <w:r w:rsidR="00314260" w:rsidRPr="00324DEF">
        <w:rPr>
          <w:rFonts w:ascii="Arial Narrow" w:hAnsi="Arial Narrow" w:cs="Tahoma"/>
          <w:sz w:val="24"/>
          <w:szCs w:val="24"/>
        </w:rPr>
        <w:t>j</w:t>
      </w:r>
      <w:r w:rsidR="00194E73" w:rsidRPr="00324DEF">
        <w:rPr>
          <w:rFonts w:ascii="Arial Narrow" w:hAnsi="Arial Narrow" w:cs="Tahoma"/>
          <w:sz w:val="24"/>
          <w:szCs w:val="24"/>
        </w:rPr>
        <w:t>et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kad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god je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moguće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od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nacionalnih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ili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međunarodnih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medicinskih</w:t>
      </w:r>
      <w:proofErr w:type="spellEnd"/>
      <w:r w:rsidR="00194E7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194E73" w:rsidRPr="00324DEF">
        <w:rPr>
          <w:rFonts w:ascii="Arial Narrow" w:hAnsi="Arial Narrow" w:cs="Tahoma"/>
          <w:sz w:val="24"/>
          <w:szCs w:val="24"/>
        </w:rPr>
        <w:t>tela</w:t>
      </w:r>
      <w:proofErr w:type="spellEnd"/>
      <w:r w:rsidR="00314260" w:rsidRPr="00324DEF">
        <w:rPr>
          <w:rFonts w:ascii="Arial Narrow" w:hAnsi="Arial Narrow" w:cs="Tahoma"/>
          <w:sz w:val="24"/>
          <w:szCs w:val="24"/>
        </w:rPr>
        <w:t>.</w:t>
      </w:r>
      <w:r w:rsidR="008E1353" w:rsidRPr="00324DEF">
        <w:rPr>
          <w:rFonts w:ascii="Arial Narrow" w:hAnsi="Arial Narrow"/>
          <w:sz w:val="24"/>
          <w:szCs w:val="24"/>
        </w:rPr>
        <w:t xml:space="preserve"> </w:t>
      </w:r>
    </w:p>
    <w:p w:rsidR="00943616" w:rsidRPr="00324DEF" w:rsidRDefault="00C55397" w:rsidP="008E1353">
      <w:pPr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sz w:val="24"/>
          <w:szCs w:val="24"/>
        </w:rPr>
        <w:t>9.</w:t>
      </w:r>
      <w:r w:rsidR="00943616" w:rsidRPr="00324DEF">
        <w:rPr>
          <w:rFonts w:ascii="Arial Narrow" w:hAnsi="Arial Narrow" w:cs="Tahoma"/>
          <w:sz w:val="24"/>
          <w:szCs w:val="24"/>
        </w:rPr>
        <w:t>U</w:t>
      </w:r>
      <w:proofErr w:type="gramEnd"/>
      <w:r w:rsidR="0094361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Tahoma"/>
          <w:sz w:val="24"/>
          <w:szCs w:val="24"/>
        </w:rPr>
        <w:t>članu</w:t>
      </w:r>
      <w:proofErr w:type="spellEnd"/>
      <w:r w:rsidR="008E1353" w:rsidRPr="00324DEF">
        <w:rPr>
          <w:rFonts w:ascii="Arial Narrow" w:hAnsi="Arial Narrow" w:cs="Tahoma"/>
          <w:sz w:val="24"/>
          <w:szCs w:val="24"/>
        </w:rPr>
        <w:t xml:space="preserve"> 18 </w:t>
      </w:r>
      <w:r w:rsidR="00943616" w:rsidRPr="00324DEF">
        <w:rPr>
          <w:rFonts w:ascii="Arial Narrow" w:hAnsi="Arial Narrow" w:cs="Tahoma"/>
          <w:sz w:val="24"/>
          <w:szCs w:val="24"/>
        </w:rPr>
        <w:t xml:space="preserve">u </w:t>
      </w:r>
      <w:proofErr w:type="spellStart"/>
      <w:r w:rsidR="00943616" w:rsidRPr="00324DEF">
        <w:rPr>
          <w:rFonts w:ascii="Arial Narrow" w:hAnsi="Arial Narrow" w:cs="Tahoma"/>
          <w:sz w:val="24"/>
          <w:szCs w:val="24"/>
        </w:rPr>
        <w:t>trećoj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Tahoma"/>
          <w:sz w:val="24"/>
          <w:szCs w:val="24"/>
        </w:rPr>
        <w:t>rečenici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 xml:space="preserve">  </w:t>
      </w:r>
      <w:proofErr w:type="spellStart"/>
      <w:r w:rsidR="008E1353"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:</w:t>
      </w:r>
      <w:r w:rsidR="008E1353" w:rsidRPr="00324DEF">
        <w:rPr>
          <w:rFonts w:ascii="Arial Narrow" w:hAnsi="Arial Narrow" w:cs="Tahoma"/>
          <w:sz w:val="24"/>
          <w:szCs w:val="24"/>
        </w:rPr>
        <w:t xml:space="preserve"> “</w:t>
      </w:r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ne bi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trebalo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da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izaziva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bol</w:t>
      </w:r>
      <w:proofErr w:type="spellEnd"/>
      <w:r w:rsidR="008E1353" w:rsidRPr="00324DEF">
        <w:rPr>
          <w:rFonts w:ascii="Arial Narrow" w:hAnsi="Arial Narrow" w:cs="Tahoma"/>
          <w:sz w:val="24"/>
          <w:szCs w:val="24"/>
        </w:rPr>
        <w:t>”</w:t>
      </w:r>
      <w:r>
        <w:rPr>
          <w:rFonts w:ascii="Arial Narrow" w:hAnsi="Arial Narrow" w:cs="Tahoma"/>
          <w:sz w:val="24"/>
          <w:szCs w:val="24"/>
        </w:rPr>
        <w:t>,</w:t>
      </w:r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Tahoma"/>
          <w:sz w:val="24"/>
          <w:szCs w:val="24"/>
        </w:rPr>
        <w:t>brisati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E1353" w:rsidRPr="00324DEF">
        <w:rPr>
          <w:rFonts w:ascii="Arial Narrow" w:hAnsi="Arial Narrow" w:cs="Tahoma"/>
          <w:sz w:val="24"/>
          <w:szCs w:val="24"/>
        </w:rPr>
        <w:t>i</w:t>
      </w:r>
      <w:proofErr w:type="spellEnd"/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E1353" w:rsidRPr="00324DEF">
        <w:rPr>
          <w:rFonts w:ascii="Arial Narrow" w:hAnsi="Arial Narrow" w:cs="Tahoma"/>
          <w:sz w:val="24"/>
          <w:szCs w:val="24"/>
        </w:rPr>
        <w:t>zamijeniti</w:t>
      </w:r>
      <w:proofErr w:type="spellEnd"/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E1353" w:rsidRPr="00324DEF">
        <w:rPr>
          <w:rFonts w:ascii="Arial Narrow" w:hAnsi="Arial Narrow" w:cs="Tahoma"/>
          <w:sz w:val="24"/>
          <w:szCs w:val="24"/>
        </w:rPr>
        <w:t>riječima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>:</w:t>
      </w:r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  <w:r w:rsidR="00943616" w:rsidRPr="00324DEF">
        <w:rPr>
          <w:rFonts w:ascii="Arial Narrow" w:hAnsi="Arial Narrow" w:cs="Tahoma"/>
          <w:sz w:val="24"/>
          <w:szCs w:val="24"/>
        </w:rPr>
        <w:t>“</w:t>
      </w:r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ne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smije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da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izaziva</w:t>
      </w:r>
      <w:proofErr w:type="spellEnd"/>
      <w:r w:rsidR="008E1353"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Tahoma"/>
          <w:b/>
          <w:i/>
          <w:sz w:val="24"/>
          <w:szCs w:val="24"/>
        </w:rPr>
        <w:t>bol</w:t>
      </w:r>
      <w:proofErr w:type="spellEnd"/>
      <w:r w:rsidR="00943616" w:rsidRPr="00C55397">
        <w:rPr>
          <w:rFonts w:ascii="Arial Narrow" w:hAnsi="Arial Narrow" w:cs="Tahoma"/>
          <w:b/>
          <w:i/>
          <w:sz w:val="24"/>
          <w:szCs w:val="24"/>
        </w:rPr>
        <w:t>”</w:t>
      </w:r>
      <w:r w:rsidR="008E1353" w:rsidRPr="00324DEF">
        <w:rPr>
          <w:rFonts w:ascii="Arial Narrow" w:hAnsi="Arial Narrow" w:cs="Tahoma"/>
          <w:i/>
          <w:sz w:val="24"/>
          <w:szCs w:val="24"/>
        </w:rPr>
        <w:t>.</w:t>
      </w:r>
      <w:r w:rsidR="008E1353" w:rsidRPr="00324DEF">
        <w:rPr>
          <w:rFonts w:ascii="Arial Narrow" w:hAnsi="Arial Narrow" w:cs="Tahoma"/>
          <w:sz w:val="24"/>
          <w:szCs w:val="24"/>
        </w:rPr>
        <w:t xml:space="preserve"> </w:t>
      </w:r>
    </w:p>
    <w:p w:rsidR="008E1353" w:rsidRPr="00324DEF" w:rsidRDefault="008E1353" w:rsidP="008E1353">
      <w:pPr>
        <w:jc w:val="both"/>
        <w:rPr>
          <w:rFonts w:ascii="Arial Narrow" w:hAnsi="Arial Narrow" w:cs="Tahoma"/>
          <w:sz w:val="24"/>
          <w:szCs w:val="24"/>
        </w:rPr>
      </w:pPr>
      <w:r w:rsidRPr="00324DEF">
        <w:rPr>
          <w:rFonts w:ascii="Arial Narrow" w:hAnsi="Arial Narrow" w:cs="Tahoma"/>
          <w:sz w:val="24"/>
          <w:szCs w:val="24"/>
        </w:rPr>
        <w:t xml:space="preserve">U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drugom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stavu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iste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odredbe</w:t>
      </w:r>
      <w:proofErr w:type="spellEnd"/>
      <w:r w:rsidR="00C55397">
        <w:rPr>
          <w:rFonts w:ascii="Arial Narrow" w:hAnsi="Arial Narrow" w:cs="Tahoma"/>
          <w:sz w:val="24"/>
          <w:szCs w:val="24"/>
        </w:rPr>
        <w:t>,</w:t>
      </w: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iza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>:”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od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strane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medicinskog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osoblja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>”,</w:t>
      </w:r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24DEF">
        <w:rPr>
          <w:rFonts w:ascii="Arial Narrow" w:hAnsi="Arial Narrow" w:cs="Tahoma"/>
          <w:sz w:val="24"/>
          <w:szCs w:val="24"/>
        </w:rPr>
        <w:t>dodati</w:t>
      </w:r>
      <w:proofErr w:type="spellEnd"/>
      <w:r w:rsidRPr="00324D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proofErr w:type="gramStart"/>
      <w:r w:rsidRPr="00324DEF">
        <w:rPr>
          <w:rFonts w:ascii="Arial Narrow" w:hAnsi="Arial Narrow" w:cs="Tahoma"/>
          <w:sz w:val="24"/>
          <w:szCs w:val="24"/>
        </w:rPr>
        <w:t>riječi</w:t>
      </w:r>
      <w:proofErr w:type="spellEnd"/>
      <w:r w:rsidR="00943616" w:rsidRPr="00324DEF">
        <w:rPr>
          <w:rFonts w:ascii="Arial Narrow" w:hAnsi="Arial Narrow" w:cs="Tahoma"/>
          <w:sz w:val="24"/>
          <w:szCs w:val="24"/>
        </w:rPr>
        <w:t xml:space="preserve"> ”</w:t>
      </w:r>
      <w:proofErr w:type="spellStart"/>
      <w:proofErr w:type="gramEnd"/>
      <w:r w:rsidRPr="00C55397">
        <w:rPr>
          <w:rFonts w:ascii="Arial Narrow" w:hAnsi="Arial Narrow" w:cs="Tahoma"/>
          <w:b/>
          <w:i/>
          <w:sz w:val="24"/>
          <w:szCs w:val="24"/>
        </w:rPr>
        <w:t>uz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nadzor</w:t>
      </w:r>
      <w:proofErr w:type="spellEnd"/>
      <w:r w:rsidRPr="00C55397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55397">
        <w:rPr>
          <w:rFonts w:ascii="Arial Narrow" w:hAnsi="Arial Narrow" w:cs="Tahoma"/>
          <w:b/>
          <w:i/>
          <w:sz w:val="24"/>
          <w:szCs w:val="24"/>
        </w:rPr>
        <w:t>psihijatra</w:t>
      </w:r>
      <w:proofErr w:type="spellEnd"/>
      <w:r w:rsidR="00943616" w:rsidRPr="00C55397">
        <w:rPr>
          <w:rFonts w:ascii="Arial Narrow" w:hAnsi="Arial Narrow" w:cs="Tahoma"/>
          <w:b/>
          <w:i/>
          <w:sz w:val="24"/>
          <w:szCs w:val="24"/>
        </w:rPr>
        <w:t>”</w:t>
      </w:r>
      <w:r w:rsidRPr="00324DEF">
        <w:rPr>
          <w:rFonts w:ascii="Arial Narrow" w:hAnsi="Arial Narrow" w:cs="Tahoma"/>
          <w:sz w:val="24"/>
          <w:szCs w:val="24"/>
        </w:rPr>
        <w:t>.</w:t>
      </w:r>
      <w:r w:rsidR="00D22ED3" w:rsidRPr="00324D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Takođe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>,</w:t>
      </w:r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nije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dobra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praksa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da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vitalni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parametri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kod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fiksacije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55397" w:rsidRPr="00324DEF">
        <w:rPr>
          <w:rFonts w:ascii="Arial Narrow" w:hAnsi="Arial Narrow" w:cs="Arial"/>
          <w:sz w:val="24"/>
          <w:szCs w:val="24"/>
        </w:rPr>
        <w:t>mjere</w:t>
      </w:r>
      <w:proofErr w:type="spellEnd"/>
      <w:r w:rsidR="00C55397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na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svaka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4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sata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,  </w:t>
      </w:r>
      <w:proofErr w:type="spellStart"/>
      <w:r w:rsidR="00943616" w:rsidRPr="00324DEF">
        <w:rPr>
          <w:rFonts w:ascii="Arial Narrow" w:hAnsi="Arial Narrow" w:cs="Arial"/>
          <w:sz w:val="24"/>
          <w:szCs w:val="24"/>
        </w:rPr>
        <w:t>jer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istraživanja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pokazuju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da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80631" w:rsidRPr="00324DEF">
        <w:rPr>
          <w:rFonts w:ascii="Arial Narrow" w:hAnsi="Arial Narrow" w:cs="Arial"/>
          <w:sz w:val="24"/>
          <w:szCs w:val="24"/>
        </w:rPr>
        <w:t>m</w:t>
      </w:r>
      <w:r w:rsidR="00943616" w:rsidRPr="00324DEF">
        <w:rPr>
          <w:rFonts w:ascii="Arial Narrow" w:hAnsi="Arial Narrow" w:cs="Arial"/>
          <w:sz w:val="24"/>
          <w:szCs w:val="24"/>
        </w:rPr>
        <w:t>j</w:t>
      </w:r>
      <w:r w:rsidR="00D22ED3" w:rsidRPr="00324DEF">
        <w:rPr>
          <w:rFonts w:ascii="Arial Narrow" w:hAnsi="Arial Narrow" w:cs="Arial"/>
          <w:sz w:val="24"/>
          <w:szCs w:val="24"/>
        </w:rPr>
        <w:t>erenje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vitalnih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parametara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da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se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obavlja</w:t>
      </w:r>
      <w:proofErr w:type="spellEnd"/>
      <w:r w:rsidR="00E80631" w:rsidRPr="00324DEF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E80631" w:rsidRPr="00324DEF">
        <w:rPr>
          <w:rFonts w:ascii="Arial Narrow" w:hAnsi="Arial Narrow" w:cs="Arial"/>
          <w:sz w:val="24"/>
          <w:szCs w:val="24"/>
        </w:rPr>
        <w:t>na</w:t>
      </w:r>
      <w:proofErr w:type="spellEnd"/>
      <w:r w:rsidR="00E80631" w:rsidRPr="00324DEF">
        <w:rPr>
          <w:rFonts w:ascii="Arial Narrow" w:hAnsi="Arial Narrow" w:cs="Arial"/>
          <w:sz w:val="24"/>
          <w:szCs w:val="24"/>
        </w:rPr>
        <w:t xml:space="preserve"> 15 </w:t>
      </w:r>
      <w:proofErr w:type="spellStart"/>
      <w:r w:rsidR="00E80631" w:rsidRPr="00324DEF">
        <w:rPr>
          <w:rFonts w:ascii="Arial Narrow" w:hAnsi="Arial Narrow" w:cs="Arial"/>
          <w:sz w:val="24"/>
          <w:szCs w:val="24"/>
        </w:rPr>
        <w:t>min.i</w:t>
      </w:r>
      <w:proofErr w:type="spellEnd"/>
      <w:r w:rsidR="00E80631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80631" w:rsidRPr="00324DEF">
        <w:rPr>
          <w:rFonts w:ascii="Arial Narrow" w:hAnsi="Arial Narrow" w:cs="Arial"/>
          <w:sz w:val="24"/>
          <w:szCs w:val="24"/>
        </w:rPr>
        <w:t>pritom</w:t>
      </w:r>
      <w:proofErr w:type="spellEnd"/>
      <w:r w:rsidR="00E80631" w:rsidRPr="00324DEF">
        <w:rPr>
          <w:rFonts w:ascii="Arial Narrow" w:hAnsi="Arial Narrow" w:cs="Arial"/>
          <w:sz w:val="24"/>
          <w:szCs w:val="24"/>
        </w:rPr>
        <w:t xml:space="preserve"> </w:t>
      </w:r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r w:rsidR="00943616" w:rsidRPr="00324DEF">
        <w:rPr>
          <w:rFonts w:ascii="Arial Narrow" w:hAnsi="Arial Narrow" w:cs="Arial"/>
          <w:sz w:val="24"/>
          <w:szCs w:val="24"/>
        </w:rPr>
        <w:t xml:space="preserve">se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konstat</w:t>
      </w:r>
      <w:r w:rsidR="00E80631" w:rsidRPr="00324DEF">
        <w:rPr>
          <w:rFonts w:ascii="Arial Narrow" w:hAnsi="Arial Narrow" w:cs="Arial"/>
          <w:sz w:val="24"/>
          <w:szCs w:val="24"/>
        </w:rPr>
        <w:t>uju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zapažanja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dok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traje</w:t>
      </w:r>
      <w:proofErr w:type="spellEnd"/>
      <w:r w:rsidR="00D22ED3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22ED3" w:rsidRPr="00324DEF">
        <w:rPr>
          <w:rFonts w:ascii="Arial Narrow" w:hAnsi="Arial Narrow" w:cs="Arial"/>
          <w:sz w:val="24"/>
          <w:szCs w:val="24"/>
        </w:rPr>
        <w:t>fiksacija</w:t>
      </w:r>
      <w:proofErr w:type="spellEnd"/>
      <w:r w:rsidR="00D22ED3" w:rsidRPr="00324DEF">
        <w:rPr>
          <w:rStyle w:val="FootnoteReference"/>
          <w:rFonts w:ascii="Arial Narrow" w:hAnsi="Arial Narrow"/>
          <w:sz w:val="24"/>
          <w:szCs w:val="24"/>
        </w:rPr>
        <w:footnoteReference w:id="9"/>
      </w:r>
    </w:p>
    <w:p w:rsidR="008E1353" w:rsidRDefault="00C55397" w:rsidP="008E1353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10.</w:t>
      </w:r>
      <w:r w:rsidR="008E1353" w:rsidRPr="00324DEF">
        <w:rPr>
          <w:rFonts w:ascii="Arial Narrow" w:hAnsi="Arial Narrow" w:cs="Arial"/>
          <w:sz w:val="24"/>
          <w:szCs w:val="24"/>
        </w:rPr>
        <w:t xml:space="preserve">U  </w:t>
      </w:r>
      <w:proofErr w:type="spellStart"/>
      <w:r w:rsidR="00DC200A" w:rsidRPr="00324DEF">
        <w:rPr>
          <w:rFonts w:ascii="Arial Narrow" w:hAnsi="Arial Narrow" w:cs="Arial"/>
          <w:sz w:val="24"/>
          <w:szCs w:val="24"/>
        </w:rPr>
        <w:t>č</w:t>
      </w:r>
      <w:r>
        <w:rPr>
          <w:rFonts w:ascii="Arial Narrow" w:hAnsi="Arial Narrow" w:cs="Arial"/>
          <w:sz w:val="24"/>
          <w:szCs w:val="24"/>
        </w:rPr>
        <w:t>lan</w:t>
      </w:r>
      <w:r w:rsidR="00943616" w:rsidRPr="00324DEF">
        <w:rPr>
          <w:rFonts w:ascii="Arial Narrow" w:hAnsi="Arial Narrow" w:cs="Arial"/>
          <w:sz w:val="24"/>
          <w:szCs w:val="24"/>
        </w:rPr>
        <w:t>u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</w:t>
      </w:r>
      <w:r w:rsidR="008E1353" w:rsidRPr="00324DEF">
        <w:rPr>
          <w:rFonts w:ascii="Arial Narrow" w:hAnsi="Arial Narrow" w:cs="Arial"/>
          <w:sz w:val="24"/>
          <w:szCs w:val="24"/>
        </w:rPr>
        <w:t xml:space="preserve">21 </w:t>
      </w:r>
      <w:proofErr w:type="spellStart"/>
      <w:r w:rsidR="008E1353" w:rsidRPr="00324DEF">
        <w:rPr>
          <w:rFonts w:ascii="Arial Narrow" w:hAnsi="Arial Narrow" w:cs="Arial"/>
          <w:sz w:val="24"/>
          <w:szCs w:val="24"/>
        </w:rPr>
        <w:t>stav</w:t>
      </w:r>
      <w:proofErr w:type="spellEnd"/>
      <w:r w:rsidR="008E1353" w:rsidRPr="00324DEF">
        <w:rPr>
          <w:rFonts w:ascii="Arial Narrow" w:hAnsi="Arial Narrow" w:cs="Arial"/>
          <w:sz w:val="24"/>
          <w:szCs w:val="24"/>
        </w:rPr>
        <w:t xml:space="preserve"> 2</w:t>
      </w:r>
      <w:r w:rsidR="00DC200A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C200A" w:rsidRPr="00324DEF">
        <w:rPr>
          <w:rFonts w:ascii="Arial Narrow" w:hAnsi="Arial Narrow" w:cs="Arial"/>
          <w:sz w:val="24"/>
          <w:szCs w:val="24"/>
        </w:rPr>
        <w:t>treba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Arial"/>
          <w:sz w:val="24"/>
          <w:szCs w:val="24"/>
        </w:rPr>
        <w:t>preformulisati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u </w:t>
      </w:r>
      <w:proofErr w:type="spellStart"/>
      <w:r w:rsidR="00943616" w:rsidRPr="00324DEF">
        <w:rPr>
          <w:rFonts w:ascii="Arial Narrow" w:hAnsi="Arial Narrow" w:cs="Arial"/>
          <w:sz w:val="24"/>
          <w:szCs w:val="24"/>
        </w:rPr>
        <w:t>skladu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Arial"/>
          <w:sz w:val="24"/>
          <w:szCs w:val="24"/>
        </w:rPr>
        <w:t>sa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43616" w:rsidRPr="00324DEF">
        <w:rPr>
          <w:rFonts w:ascii="Arial Narrow" w:hAnsi="Arial Narrow" w:cs="Arial"/>
          <w:sz w:val="24"/>
          <w:szCs w:val="24"/>
        </w:rPr>
        <w:t>standardima</w:t>
      </w:r>
      <w:proofErr w:type="spellEnd"/>
      <w:r w:rsidR="00943616" w:rsidRPr="00324DEF">
        <w:rPr>
          <w:rFonts w:ascii="Arial Narrow" w:hAnsi="Arial Narrow" w:cs="Arial"/>
          <w:sz w:val="24"/>
          <w:szCs w:val="24"/>
        </w:rPr>
        <w:t xml:space="preserve"> CPT-a</w:t>
      </w:r>
      <w:r w:rsidR="00DC200A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C200A" w:rsidRPr="00324DEF">
        <w:rPr>
          <w:rFonts w:ascii="Arial Narrow" w:hAnsi="Arial Narrow" w:cs="Arial"/>
          <w:sz w:val="24"/>
          <w:szCs w:val="24"/>
        </w:rPr>
        <w:t>na</w:t>
      </w:r>
      <w:proofErr w:type="spellEnd"/>
      <w:r w:rsidR="00DC200A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C200A" w:rsidRPr="00324DEF">
        <w:rPr>
          <w:rFonts w:ascii="Arial Narrow" w:hAnsi="Arial Narrow" w:cs="Arial"/>
          <w:sz w:val="24"/>
          <w:szCs w:val="24"/>
        </w:rPr>
        <w:t>sljedeći</w:t>
      </w:r>
      <w:proofErr w:type="spellEnd"/>
      <w:r w:rsidR="00DC200A" w:rsidRPr="00324D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C200A" w:rsidRPr="00324DEF">
        <w:rPr>
          <w:rFonts w:ascii="Arial Narrow" w:hAnsi="Arial Narrow" w:cs="Arial"/>
          <w:sz w:val="24"/>
          <w:szCs w:val="24"/>
        </w:rPr>
        <w:t>način</w:t>
      </w:r>
      <w:proofErr w:type="spellEnd"/>
      <w:r w:rsidR="00DC200A" w:rsidRPr="00324DEF">
        <w:rPr>
          <w:rFonts w:ascii="Arial Narrow" w:hAnsi="Arial Narrow" w:cs="Arial"/>
          <w:sz w:val="24"/>
          <w:szCs w:val="24"/>
        </w:rPr>
        <w:t>:</w:t>
      </w:r>
      <w:r w:rsidR="00943616" w:rsidRPr="00324DEF">
        <w:rPr>
          <w:rFonts w:ascii="Arial Narrow" w:hAnsi="Arial Narrow" w:cs="Arial"/>
          <w:sz w:val="24"/>
          <w:szCs w:val="24"/>
        </w:rPr>
        <w:t>”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Specifična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kategorija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zatvorenika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,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trudnice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>,</w:t>
      </w:r>
      <w:r w:rsidR="00943616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porodilje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>,</w:t>
      </w:r>
      <w:r w:rsidR="00943616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zatvorenici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sa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fatalnom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prognozom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>,</w:t>
      </w:r>
      <w:r w:rsidR="00943616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sa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bolestima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koje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zahtijevaju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posebnu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pažnju</w:t>
      </w:r>
      <w:proofErr w:type="spellEnd"/>
      <w:r w:rsidR="00943616" w:rsidRPr="00C55397">
        <w:rPr>
          <w:rFonts w:ascii="Arial Narrow" w:hAnsi="Arial Narrow" w:cs="Arial"/>
          <w:b/>
          <w:i/>
          <w:sz w:val="24"/>
          <w:szCs w:val="24"/>
        </w:rPr>
        <w:t>,</w:t>
      </w:r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ishrana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se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prilagođava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u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skladu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sa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mišljenjem</w:t>
      </w:r>
      <w:proofErr w:type="spellEnd"/>
      <w:r w:rsidR="008E1353" w:rsidRPr="00C5539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8E1353" w:rsidRPr="00C55397">
        <w:rPr>
          <w:rFonts w:ascii="Arial Narrow" w:hAnsi="Arial Narrow" w:cs="Arial"/>
          <w:b/>
          <w:i/>
          <w:sz w:val="24"/>
          <w:szCs w:val="24"/>
        </w:rPr>
        <w:t>ljekara</w:t>
      </w:r>
      <w:proofErr w:type="spellEnd"/>
      <w:r w:rsidR="008E1353" w:rsidRPr="00324DEF">
        <w:rPr>
          <w:rFonts w:ascii="Arial Narrow" w:hAnsi="Arial Narrow" w:cs="Arial"/>
          <w:sz w:val="24"/>
          <w:szCs w:val="24"/>
        </w:rPr>
        <w:t>.</w:t>
      </w:r>
      <w:r w:rsidR="00943616" w:rsidRPr="00324DEF">
        <w:rPr>
          <w:rFonts w:ascii="Arial Narrow" w:hAnsi="Arial Narrow" w:cs="Arial"/>
          <w:sz w:val="24"/>
          <w:szCs w:val="24"/>
        </w:rPr>
        <w:t>”</w:t>
      </w:r>
      <w:r w:rsidR="008E1353" w:rsidRPr="00324DEF">
        <w:rPr>
          <w:rStyle w:val="FootnoteReference"/>
          <w:rFonts w:ascii="Arial Narrow" w:hAnsi="Arial Narrow" w:cs="Arial"/>
          <w:sz w:val="24"/>
          <w:szCs w:val="24"/>
        </w:rPr>
        <w:footnoteReference w:id="10"/>
      </w:r>
    </w:p>
    <w:p w:rsidR="00B72ED2" w:rsidRDefault="00B72ED2" w:rsidP="008E1353">
      <w:pPr>
        <w:jc w:val="both"/>
        <w:rPr>
          <w:rFonts w:ascii="Arial Narrow" w:hAnsi="Arial Narrow" w:cs="Arial"/>
          <w:sz w:val="24"/>
          <w:szCs w:val="24"/>
        </w:rPr>
      </w:pPr>
    </w:p>
    <w:p w:rsidR="00B72ED2" w:rsidRDefault="00B72ED2" w:rsidP="008E1353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</w:t>
      </w:r>
    </w:p>
    <w:p w:rsidR="00B72ED2" w:rsidRDefault="00B72ED2" w:rsidP="00B72ED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ZAMJENICA ZAŠTITNIKA LJUDSKIH </w:t>
      </w:r>
    </w:p>
    <w:p w:rsidR="00B72ED2" w:rsidRDefault="00B72ED2" w:rsidP="00B72ED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PRAVA I SLOBODA CRNE GORE</w:t>
      </w:r>
    </w:p>
    <w:p w:rsidR="00B72ED2" w:rsidRPr="00324DEF" w:rsidRDefault="00B72ED2" w:rsidP="00B72ED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 Narrow" w:hAnsi="Arial Narrow" w:cs="Arial"/>
          <w:sz w:val="24"/>
          <w:szCs w:val="24"/>
        </w:rPr>
        <w:t>Zdenka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Perović</w:t>
      </w:r>
      <w:proofErr w:type="spellEnd"/>
    </w:p>
    <w:p w:rsidR="008E1353" w:rsidRPr="00324DEF" w:rsidRDefault="008E1353" w:rsidP="008E1353">
      <w:pPr>
        <w:jc w:val="both"/>
        <w:rPr>
          <w:rFonts w:ascii="Arial Narrow" w:hAnsi="Arial Narrow" w:cs="Arial"/>
          <w:sz w:val="24"/>
          <w:szCs w:val="24"/>
        </w:rPr>
      </w:pPr>
    </w:p>
    <w:p w:rsidR="008E1353" w:rsidRPr="00324DEF" w:rsidRDefault="00DC200A" w:rsidP="008E1353">
      <w:pPr>
        <w:jc w:val="both"/>
        <w:rPr>
          <w:rFonts w:ascii="Arial Narrow" w:hAnsi="Arial Narrow" w:cs="Arial"/>
          <w:sz w:val="24"/>
          <w:szCs w:val="24"/>
        </w:rPr>
      </w:pPr>
      <w:r w:rsidRPr="00324DEF">
        <w:rPr>
          <w:rFonts w:ascii="Arial Narrow" w:hAnsi="Arial Narrow" w:cs="Arial"/>
          <w:sz w:val="24"/>
          <w:szCs w:val="24"/>
        </w:rPr>
        <w:t xml:space="preserve"> </w:t>
      </w:r>
    </w:p>
    <w:p w:rsidR="008E1353" w:rsidRPr="00324DEF" w:rsidRDefault="008E1353" w:rsidP="008E1353">
      <w:pPr>
        <w:jc w:val="both"/>
        <w:rPr>
          <w:rFonts w:ascii="Arial Narrow" w:hAnsi="Arial Narrow"/>
          <w:sz w:val="24"/>
          <w:szCs w:val="24"/>
        </w:rPr>
      </w:pPr>
    </w:p>
    <w:p w:rsidR="00194E73" w:rsidRPr="00324DEF" w:rsidRDefault="00194E73" w:rsidP="00EA21B1">
      <w:pPr>
        <w:jc w:val="both"/>
        <w:rPr>
          <w:rFonts w:ascii="Arial Narrow" w:hAnsi="Arial Narrow" w:cs="Tahoma"/>
          <w:i/>
          <w:sz w:val="24"/>
          <w:szCs w:val="24"/>
        </w:rPr>
      </w:pPr>
    </w:p>
    <w:p w:rsidR="00194E73" w:rsidRPr="00324DEF" w:rsidRDefault="00194E73" w:rsidP="00EA21B1">
      <w:pPr>
        <w:jc w:val="both"/>
        <w:rPr>
          <w:rFonts w:ascii="Arial Narrow" w:hAnsi="Arial Narrow" w:cs="Tahoma"/>
          <w:sz w:val="24"/>
          <w:szCs w:val="24"/>
        </w:rPr>
      </w:pPr>
    </w:p>
    <w:p w:rsidR="00194E73" w:rsidRPr="00324DEF" w:rsidRDefault="00194E73" w:rsidP="00EA21B1">
      <w:pPr>
        <w:jc w:val="both"/>
        <w:rPr>
          <w:rFonts w:ascii="Arial Narrow" w:hAnsi="Arial Narrow" w:cs="Tahoma"/>
          <w:sz w:val="24"/>
          <w:szCs w:val="24"/>
        </w:rPr>
      </w:pPr>
      <w:r w:rsidRPr="00324DEF">
        <w:rPr>
          <w:rFonts w:ascii="Arial Narrow" w:hAnsi="Arial Narrow" w:cs="Tahoma"/>
          <w:sz w:val="24"/>
          <w:szCs w:val="24"/>
        </w:rPr>
        <w:t xml:space="preserve"> </w:t>
      </w:r>
    </w:p>
    <w:sectPr w:rsidR="00194E73" w:rsidRPr="00324DEF" w:rsidSect="0067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9C" w:rsidRDefault="00C11E9C" w:rsidP="005E54A6">
      <w:pPr>
        <w:spacing w:after="0" w:line="240" w:lineRule="auto"/>
      </w:pPr>
      <w:r>
        <w:separator/>
      </w:r>
    </w:p>
  </w:endnote>
  <w:endnote w:type="continuationSeparator" w:id="0">
    <w:p w:rsidR="00C11E9C" w:rsidRDefault="00C11E9C" w:rsidP="005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9C" w:rsidRDefault="00C11E9C" w:rsidP="005E54A6">
      <w:pPr>
        <w:spacing w:after="0" w:line="240" w:lineRule="auto"/>
      </w:pPr>
      <w:r>
        <w:separator/>
      </w:r>
    </w:p>
  </w:footnote>
  <w:footnote w:type="continuationSeparator" w:id="0">
    <w:p w:rsidR="00C11E9C" w:rsidRDefault="00C11E9C" w:rsidP="005E54A6">
      <w:pPr>
        <w:spacing w:after="0" w:line="240" w:lineRule="auto"/>
      </w:pPr>
      <w:r>
        <w:continuationSeparator/>
      </w:r>
    </w:p>
  </w:footnote>
  <w:footnote w:id="1">
    <w:p w:rsidR="00102BCE" w:rsidRPr="00C55397" w:rsidRDefault="00102BCE" w:rsidP="00102BCE">
      <w:pPr>
        <w:pStyle w:val="FootnoteText"/>
        <w:jc w:val="both"/>
        <w:rPr>
          <w:rFonts w:ascii="Arial Narrow" w:hAnsi="Arial Narrow" w:cs="Tahoma"/>
          <w:lang w:val="sr-Latn-CS"/>
        </w:rPr>
      </w:pPr>
      <w:r w:rsidRPr="00C55397">
        <w:rPr>
          <w:rStyle w:val="FootnoteReference"/>
          <w:rFonts w:ascii="Arial Narrow" w:hAnsi="Arial Narrow"/>
        </w:rPr>
        <w:footnoteRef/>
      </w:r>
      <w:r w:rsidRPr="00C55397">
        <w:rPr>
          <w:rFonts w:ascii="Arial Narrow" w:hAnsi="Arial Narrow"/>
        </w:rPr>
        <w:t xml:space="preserve"> </w:t>
      </w:r>
      <w:r w:rsidRPr="00C55397">
        <w:rPr>
          <w:rFonts w:ascii="Arial Narrow" w:hAnsi="Arial Narrow" w:cs="Tahoma"/>
          <w:lang w:val="sr-Latn-CS"/>
        </w:rPr>
        <w:t>Standardi CPT/Inf/E(2002)1-Rev.2015, paragraf  33</w:t>
      </w:r>
    </w:p>
  </w:footnote>
  <w:footnote w:id="2">
    <w:p w:rsidR="005E54A6" w:rsidRPr="00C55397" w:rsidRDefault="005E54A6" w:rsidP="00C71FB5">
      <w:pPr>
        <w:pStyle w:val="FootnoteText"/>
        <w:jc w:val="both"/>
        <w:rPr>
          <w:rFonts w:ascii="Arial Narrow" w:hAnsi="Arial Narrow"/>
          <w:lang w:val="sr-Latn-CS"/>
        </w:rPr>
      </w:pPr>
      <w:r w:rsidRPr="00C55397">
        <w:rPr>
          <w:rStyle w:val="FootnoteReference"/>
          <w:rFonts w:ascii="Arial Narrow" w:hAnsi="Arial Narrow" w:cs="Tahoma"/>
        </w:rPr>
        <w:footnoteRef/>
      </w:r>
      <w:r w:rsidRPr="00C55397">
        <w:rPr>
          <w:rFonts w:ascii="Arial Narrow" w:hAnsi="Arial Narrow" w:cs="Tahoma"/>
        </w:rPr>
        <w:t xml:space="preserve"> </w:t>
      </w:r>
      <w:r w:rsidRPr="00C55397">
        <w:rPr>
          <w:rFonts w:ascii="Arial Narrow" w:hAnsi="Arial Narrow" w:cs="Tahoma"/>
          <w:lang w:val="sr-Latn-CS"/>
        </w:rPr>
        <w:t>Isto,</w:t>
      </w:r>
      <w:r w:rsidR="00135DB8" w:rsidRPr="00C55397">
        <w:rPr>
          <w:rFonts w:ascii="Arial Narrow" w:hAnsi="Arial Narrow" w:cs="Tahoma"/>
          <w:lang w:val="sr-Latn-CS"/>
        </w:rPr>
        <w:t xml:space="preserve"> </w:t>
      </w:r>
      <w:r w:rsidRPr="00C55397">
        <w:rPr>
          <w:rFonts w:ascii="Arial Narrow" w:hAnsi="Arial Narrow" w:cs="Tahoma"/>
          <w:lang w:val="sr-Latn-CS"/>
        </w:rPr>
        <w:t>paragraf 74</w:t>
      </w:r>
    </w:p>
  </w:footnote>
  <w:footnote w:id="3">
    <w:p w:rsidR="002151F5" w:rsidRPr="00C55397" w:rsidRDefault="002151F5" w:rsidP="002151F5">
      <w:pPr>
        <w:pStyle w:val="FootnoteText"/>
        <w:rPr>
          <w:rFonts w:ascii="Arial Narrow" w:hAnsi="Arial Narrow" w:cs="Tahoma"/>
          <w:lang w:val="sr-Latn-CS"/>
        </w:rPr>
      </w:pPr>
      <w:r w:rsidRPr="00C55397">
        <w:rPr>
          <w:rStyle w:val="FootnoteReference"/>
          <w:rFonts w:ascii="Arial Narrow" w:hAnsi="Arial Narrow"/>
        </w:rPr>
        <w:footnoteRef/>
      </w:r>
      <w:r w:rsidRPr="00C55397">
        <w:rPr>
          <w:rFonts w:ascii="Arial Narrow" w:hAnsi="Arial Narrow"/>
        </w:rPr>
        <w:t xml:space="preserve"> </w:t>
      </w:r>
      <w:r w:rsidRPr="00C55397">
        <w:rPr>
          <w:rFonts w:ascii="Arial Narrow" w:hAnsi="Arial Narrow" w:cs="Tahoma"/>
          <w:lang w:val="sr-Latn-CS"/>
        </w:rPr>
        <w:t>Standardi CPT,paragraf 34.</w:t>
      </w:r>
    </w:p>
  </w:footnote>
  <w:footnote w:id="4">
    <w:p w:rsidR="00BB1337" w:rsidRPr="00C55397" w:rsidRDefault="00BB1337" w:rsidP="00C55397">
      <w:pPr>
        <w:pStyle w:val="CommentText"/>
        <w:jc w:val="both"/>
        <w:rPr>
          <w:rFonts w:ascii="Arial Narrow" w:hAnsi="Arial Narrow" w:cs="Tahoma"/>
        </w:rPr>
      </w:pPr>
      <w:r w:rsidRPr="00C55397">
        <w:rPr>
          <w:rStyle w:val="FootnoteReference"/>
          <w:rFonts w:ascii="Arial Narrow" w:hAnsi="Arial Narrow" w:cs="Tahoma"/>
        </w:rPr>
        <w:footnoteRef/>
      </w:r>
      <w:r w:rsidRPr="00C55397">
        <w:rPr>
          <w:rFonts w:ascii="Arial Narrow" w:hAnsi="Arial Narrow" w:cs="Tahoma"/>
        </w:rPr>
        <w:t xml:space="preserve"> </w:t>
      </w:r>
      <w:r w:rsidRPr="00C55397">
        <w:rPr>
          <w:rFonts w:ascii="Arial Narrow" w:hAnsi="Arial Narrow" w:cs="Tahoma"/>
        </w:rPr>
        <w:t>Ovo je jako diskutabilno i bilo je predmet rasprave na mnogim stručnim sastancima mreže NPM-a Jugoistočne Evrope, jer n</w:t>
      </w:r>
      <w:r w:rsidR="00324DEF" w:rsidRPr="00C55397">
        <w:rPr>
          <w:rFonts w:ascii="Arial Narrow" w:hAnsi="Arial Narrow" w:cs="Tahoma"/>
        </w:rPr>
        <w:t>a ljekara prebacuje odgovornost</w:t>
      </w:r>
      <w:r w:rsidRPr="00C55397">
        <w:rPr>
          <w:rFonts w:ascii="Arial Narrow" w:hAnsi="Arial Narrow" w:cs="Tahoma"/>
        </w:rPr>
        <w:t xml:space="preserve">. Ljekar treba da ostane u domenu svoje struke i samo da da adekvatan izvještaj o zdravstvenom stanju lica, a na Upravi zatvora je odgovornosti i procjena o primjeni bilo kojih mjera prema zatvorenicima. </w:t>
      </w:r>
    </w:p>
  </w:footnote>
  <w:footnote w:id="5">
    <w:p w:rsidR="008064A1" w:rsidRPr="00C55397" w:rsidRDefault="008064A1">
      <w:pPr>
        <w:pStyle w:val="FootnoteText"/>
        <w:rPr>
          <w:rFonts w:ascii="Arial Narrow" w:hAnsi="Arial Narrow"/>
          <w:lang w:val="en-US"/>
        </w:rPr>
      </w:pPr>
      <w:r w:rsidRPr="00C55397">
        <w:rPr>
          <w:rStyle w:val="FootnoteReference"/>
          <w:rFonts w:ascii="Arial Narrow" w:hAnsi="Arial Narrow"/>
        </w:rPr>
        <w:footnoteRef/>
      </w:r>
      <w:r w:rsidRPr="00C55397">
        <w:rPr>
          <w:rFonts w:ascii="Arial Narrow" w:hAnsi="Arial Narrow"/>
        </w:rPr>
        <w:t xml:space="preserve"> </w:t>
      </w:r>
      <w:r w:rsidRPr="00C55397">
        <w:rPr>
          <w:rFonts w:ascii="Arial Narrow" w:hAnsi="Arial Narrow"/>
          <w:lang w:val="en-US"/>
        </w:rPr>
        <w:t>Istambulski protokol</w:t>
      </w:r>
    </w:p>
  </w:footnote>
  <w:footnote w:id="6">
    <w:p w:rsidR="000A3EFE" w:rsidRPr="00C55397" w:rsidRDefault="000A3EFE">
      <w:pPr>
        <w:pStyle w:val="FootnoteText"/>
        <w:rPr>
          <w:rFonts w:ascii="Arial Narrow" w:hAnsi="Arial Narrow"/>
        </w:rPr>
      </w:pPr>
      <w:r w:rsidRPr="00C55397">
        <w:rPr>
          <w:rStyle w:val="FootnoteReference"/>
          <w:rFonts w:ascii="Arial Narrow" w:hAnsi="Arial Narrow"/>
        </w:rPr>
        <w:footnoteRef/>
      </w:r>
      <w:r w:rsidRPr="00C55397">
        <w:rPr>
          <w:rFonts w:ascii="Arial Narrow" w:hAnsi="Arial Narrow"/>
        </w:rPr>
        <w:t xml:space="preserve"> Isto</w:t>
      </w:r>
    </w:p>
  </w:footnote>
  <w:footnote w:id="7">
    <w:p w:rsidR="00943616" w:rsidRPr="00C55397" w:rsidRDefault="00943616" w:rsidP="00943616">
      <w:pPr>
        <w:pStyle w:val="FootnoteText"/>
        <w:jc w:val="both"/>
        <w:rPr>
          <w:rFonts w:ascii="Arial Narrow" w:hAnsi="Arial Narrow" w:cs="Tahoma"/>
          <w:lang w:val="sr-Latn-CS"/>
        </w:rPr>
      </w:pPr>
      <w:r w:rsidRPr="00C55397">
        <w:rPr>
          <w:rStyle w:val="FootnoteReference"/>
          <w:rFonts w:ascii="Arial Narrow" w:hAnsi="Arial Narrow" w:cs="Tahoma"/>
        </w:rPr>
        <w:footnoteRef/>
      </w:r>
      <w:r w:rsidRPr="00C55397">
        <w:rPr>
          <w:rFonts w:ascii="Arial Narrow" w:hAnsi="Arial Narrow" w:cs="Tahoma"/>
        </w:rPr>
        <w:t xml:space="preserve"> </w:t>
      </w:r>
      <w:r w:rsidRPr="00C55397">
        <w:rPr>
          <w:rFonts w:ascii="Arial Narrow" w:hAnsi="Arial Narrow" w:cs="Tahoma"/>
          <w:lang w:val="sr-Latn-CS"/>
        </w:rPr>
        <w:t>Standardi CPT/Inf/E(2002)1-Rev.2015, paragraf 74</w:t>
      </w:r>
    </w:p>
  </w:footnote>
  <w:footnote w:id="8">
    <w:p w:rsidR="002043C9" w:rsidRPr="00C55397" w:rsidRDefault="002043C9">
      <w:pPr>
        <w:pStyle w:val="FootnoteText"/>
        <w:rPr>
          <w:rFonts w:ascii="Arial Narrow" w:hAnsi="Arial Narrow"/>
        </w:rPr>
      </w:pPr>
      <w:r w:rsidRPr="00C55397">
        <w:rPr>
          <w:rStyle w:val="FootnoteReference"/>
          <w:rFonts w:ascii="Arial Narrow" w:hAnsi="Arial Narrow"/>
        </w:rPr>
        <w:footnoteRef/>
      </w:r>
      <w:r w:rsidRPr="00C55397">
        <w:rPr>
          <w:rFonts w:ascii="Arial Narrow" w:hAnsi="Arial Narrow"/>
        </w:rPr>
        <w:t xml:space="preserve"> </w:t>
      </w:r>
      <w:r w:rsidRPr="00C55397">
        <w:rPr>
          <w:rFonts w:ascii="Arial Narrow" w:hAnsi="Arial Narrow"/>
        </w:rPr>
        <w:t xml:space="preserve">Instambulski protokol </w:t>
      </w:r>
    </w:p>
  </w:footnote>
  <w:footnote w:id="9">
    <w:p w:rsidR="00D22ED3" w:rsidRPr="00D22ED3" w:rsidRDefault="00D22E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ED3">
        <w:t>http://scindeks-clanci.ceon.rs/data/pdf/0354-8422/2014/0354-84221468010C.pdf</w:t>
      </w:r>
    </w:p>
  </w:footnote>
  <w:footnote w:id="10">
    <w:p w:rsidR="008E1353" w:rsidRPr="005564BB" w:rsidRDefault="008E1353" w:rsidP="008E135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Standardi CPT-a paragraf 64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B9"/>
    <w:rsid w:val="00071B83"/>
    <w:rsid w:val="00090ED3"/>
    <w:rsid w:val="000A3EFE"/>
    <w:rsid w:val="000D6441"/>
    <w:rsid w:val="00102BCE"/>
    <w:rsid w:val="00111AA6"/>
    <w:rsid w:val="00135DB8"/>
    <w:rsid w:val="00194E73"/>
    <w:rsid w:val="002043C9"/>
    <w:rsid w:val="002151F5"/>
    <w:rsid w:val="00227225"/>
    <w:rsid w:val="00274F33"/>
    <w:rsid w:val="002D6237"/>
    <w:rsid w:val="00314260"/>
    <w:rsid w:val="00324DEF"/>
    <w:rsid w:val="003350B5"/>
    <w:rsid w:val="003845E3"/>
    <w:rsid w:val="004336CD"/>
    <w:rsid w:val="004B7B33"/>
    <w:rsid w:val="00535491"/>
    <w:rsid w:val="00543846"/>
    <w:rsid w:val="005E5002"/>
    <w:rsid w:val="005E54A6"/>
    <w:rsid w:val="00606CCE"/>
    <w:rsid w:val="006074B4"/>
    <w:rsid w:val="00610D74"/>
    <w:rsid w:val="00674C29"/>
    <w:rsid w:val="006A0B4B"/>
    <w:rsid w:val="006F1D3C"/>
    <w:rsid w:val="0077095D"/>
    <w:rsid w:val="007A05D6"/>
    <w:rsid w:val="007D0D28"/>
    <w:rsid w:val="008064A1"/>
    <w:rsid w:val="00894BEF"/>
    <w:rsid w:val="008D3506"/>
    <w:rsid w:val="008E1353"/>
    <w:rsid w:val="00943616"/>
    <w:rsid w:val="00952E40"/>
    <w:rsid w:val="00965428"/>
    <w:rsid w:val="00967B36"/>
    <w:rsid w:val="009D1471"/>
    <w:rsid w:val="00A10249"/>
    <w:rsid w:val="00A2710D"/>
    <w:rsid w:val="00AD33BB"/>
    <w:rsid w:val="00AE1F54"/>
    <w:rsid w:val="00B5176E"/>
    <w:rsid w:val="00B72ED2"/>
    <w:rsid w:val="00B8584E"/>
    <w:rsid w:val="00BB1337"/>
    <w:rsid w:val="00C11E9C"/>
    <w:rsid w:val="00C15615"/>
    <w:rsid w:val="00C47771"/>
    <w:rsid w:val="00C55397"/>
    <w:rsid w:val="00C71FB5"/>
    <w:rsid w:val="00C77044"/>
    <w:rsid w:val="00C914DA"/>
    <w:rsid w:val="00C91D1B"/>
    <w:rsid w:val="00CD7031"/>
    <w:rsid w:val="00D22ED3"/>
    <w:rsid w:val="00D54052"/>
    <w:rsid w:val="00D823B9"/>
    <w:rsid w:val="00D858F1"/>
    <w:rsid w:val="00D95A1E"/>
    <w:rsid w:val="00DC200A"/>
    <w:rsid w:val="00E15EC7"/>
    <w:rsid w:val="00E53A7A"/>
    <w:rsid w:val="00E55B07"/>
    <w:rsid w:val="00E60ED9"/>
    <w:rsid w:val="00E64189"/>
    <w:rsid w:val="00E80631"/>
    <w:rsid w:val="00E829D9"/>
    <w:rsid w:val="00EA21B1"/>
    <w:rsid w:val="00F345D8"/>
    <w:rsid w:val="00F61D42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76E"/>
    <w:pPr>
      <w:spacing w:after="0" w:line="240" w:lineRule="auto"/>
    </w:pPr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nhideWhenUsed/>
    <w:rsid w:val="005E54A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hr-BA"/>
    </w:rPr>
  </w:style>
  <w:style w:type="character" w:customStyle="1" w:styleId="FootnoteTextChar">
    <w:name w:val="Footnote Text Char"/>
    <w:basedOn w:val="DefaultParagraphFont"/>
    <w:link w:val="FootnoteText"/>
    <w:rsid w:val="005E54A6"/>
    <w:rPr>
      <w:rFonts w:ascii="Times New Roman" w:eastAsia="Calibri" w:hAnsi="Times New Roman" w:cs="Times New Roman"/>
      <w:noProof/>
      <w:sz w:val="20"/>
      <w:szCs w:val="20"/>
      <w:lang w:val="hr-BA"/>
    </w:rPr>
  </w:style>
  <w:style w:type="character" w:styleId="FootnoteReference">
    <w:name w:val="footnote reference"/>
    <w:basedOn w:val="DefaultParagraphFont"/>
    <w:unhideWhenUsed/>
    <w:rsid w:val="005E54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54A6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5E50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rsid w:val="005E5002"/>
    <w:rPr>
      <w:rFonts w:ascii="Times New Roman" w:eastAsia="Calibri" w:hAnsi="Times New Roman" w:cs="Times New Roman"/>
      <w:noProof/>
      <w:sz w:val="20"/>
      <w:szCs w:val="20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E7DD-08B4-453C-BF05-F2BA2BD2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</dc:creator>
  <cp:keywords/>
  <dc:description/>
  <cp:lastModifiedBy>User_Name</cp:lastModifiedBy>
  <cp:revision>48</cp:revision>
  <dcterms:created xsi:type="dcterms:W3CDTF">2017-04-04T18:09:00Z</dcterms:created>
  <dcterms:modified xsi:type="dcterms:W3CDTF">2017-04-07T09:55:00Z</dcterms:modified>
</cp:coreProperties>
</file>